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BFF" w:rsidRDefault="00157BFF">
      <w:pPr>
        <w:pStyle w:val="NoSpacing"/>
        <w:jc w:val="center"/>
        <w:rPr>
          <w:rFonts w:ascii="Times New Roman" w:hAnsi="Times New Roman"/>
          <w:b/>
          <w:color w:val="7030A0"/>
          <w:sz w:val="36"/>
          <w:szCs w:val="36"/>
        </w:rPr>
      </w:pPr>
      <w:r>
        <w:rPr>
          <w:rFonts w:ascii="Times New Roman" w:hAnsi="Times New Roman"/>
          <w:b/>
          <w:color w:val="7030A0"/>
          <w:sz w:val="36"/>
          <w:szCs w:val="36"/>
        </w:rPr>
        <w:t>Halifax County Schools</w:t>
      </w:r>
    </w:p>
    <w:p w:rsidR="00157BFF" w:rsidRDefault="00157BFF">
      <w:pPr>
        <w:pStyle w:val="NoSpacing"/>
        <w:jc w:val="center"/>
        <w:rPr>
          <w:rFonts w:ascii="Times New Roman" w:hAnsi="Times New Roman"/>
          <w:sz w:val="28"/>
          <w:szCs w:val="28"/>
        </w:rPr>
      </w:pPr>
      <w:r>
        <w:rPr>
          <w:rFonts w:ascii="Times New Roman" w:hAnsi="Times New Roman"/>
          <w:sz w:val="28"/>
          <w:szCs w:val="28"/>
        </w:rPr>
        <w:t>UNIT PLANNING TEMPLATE</w:t>
      </w:r>
    </w:p>
    <w:p w:rsidR="00157BFF" w:rsidRDefault="00157BFF">
      <w:pPr>
        <w:pStyle w:val="NoSpacing"/>
        <w:rPr>
          <w:rFonts w:ascii="Times New Roman" w:hAnsi="Times New Roman"/>
        </w:rPr>
      </w:pPr>
    </w:p>
    <w:p w:rsidR="00157BFF" w:rsidRDefault="00157BFF">
      <w:pPr>
        <w:pStyle w:val="NoSpacing"/>
        <w:rPr>
          <w:rFonts w:ascii="Times New Roman" w:hAnsi="Times New Roman"/>
        </w:rPr>
      </w:pPr>
      <w:r>
        <w:rPr>
          <w:rFonts w:ascii="Times New Roman" w:hAnsi="Times New Roman"/>
        </w:rPr>
        <w:t xml:space="preserve"> UNIT: ____</w:t>
      </w:r>
      <w:r>
        <w:rPr>
          <w:rFonts w:ascii="Times New Roman" w:hAnsi="Times New Roman"/>
          <w:u w:val="single"/>
        </w:rPr>
        <w:t>Grandparents Day</w:t>
      </w:r>
      <w:r>
        <w:rPr>
          <w:rFonts w:ascii="Times New Roman" w:hAnsi="Times New Roman"/>
        </w:rPr>
        <w:t>_____________________ TIME FRAME: __</w:t>
      </w:r>
      <w:r>
        <w:rPr>
          <w:rFonts w:ascii="Times New Roman" w:hAnsi="Times New Roman"/>
          <w:u w:val="single"/>
        </w:rPr>
        <w:t>One Week</w:t>
      </w:r>
      <w:r>
        <w:rPr>
          <w:rFonts w:ascii="Times New Roman" w:hAnsi="Times New Roman"/>
        </w:rPr>
        <w:t>____________ TEACHER: ___</w:t>
      </w:r>
      <w:r>
        <w:rPr>
          <w:rFonts w:ascii="Times New Roman" w:hAnsi="Times New Roman"/>
          <w:u w:val="single"/>
        </w:rPr>
        <w:t>First Grade</w:t>
      </w:r>
      <w:r>
        <w:rPr>
          <w:rFonts w:ascii="Times New Roman" w:hAnsi="Times New Roman"/>
        </w:rPr>
        <w:t>_________</w:t>
      </w:r>
    </w:p>
    <w:p w:rsidR="00157BFF" w:rsidRDefault="00157BFF">
      <w:pPr>
        <w:pStyle w:val="NoSpacing"/>
        <w:rPr>
          <w:rFonts w:ascii="Times New Roman" w:hAnsi="Times New Roman"/>
        </w:rPr>
      </w:pPr>
    </w:p>
    <w:tbl>
      <w:tblPr>
        <w:tblW w:w="0" w:type="auto"/>
        <w:tblInd w:w="108" w:type="dxa"/>
        <w:tblLayout w:type="fixed"/>
        <w:tblLook w:val="0000"/>
      </w:tblPr>
      <w:tblGrid>
        <w:gridCol w:w="3510"/>
        <w:gridCol w:w="2961"/>
        <w:gridCol w:w="2960"/>
        <w:gridCol w:w="3539"/>
      </w:tblGrid>
      <w:tr w:rsidR="00157BFF">
        <w:tc>
          <w:tcPr>
            <w:tcW w:w="1297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9761"/>
            </w:tblGrid>
            <w:tr w:rsidR="00157BFF">
              <w:trPr>
                <w:trHeight w:val="110"/>
              </w:trPr>
              <w:tc>
                <w:tcPr>
                  <w:tcW w:w="9761" w:type="dxa"/>
                  <w:tcBorders>
                    <w:top w:val="nil"/>
                    <w:left w:val="nil"/>
                    <w:bottom w:val="nil"/>
                    <w:right w:val="nil"/>
                  </w:tcBorders>
                </w:tcPr>
                <w:p w:rsidR="00157BFF" w:rsidRDefault="00157BFF">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Summary and Rationale: </w:t>
                  </w:r>
                  <w:r>
                    <w:rPr>
                      <w:rFonts w:ascii="Times New Roman" w:hAnsi="Times New Roman" w:cs="Times New Roman"/>
                      <w:sz w:val="22"/>
                      <w:szCs w:val="22"/>
                    </w:rPr>
                    <w:t xml:space="preserve">(Outlines the components of the unit and the reasoning for their inclusion): </w:t>
                  </w:r>
                </w:p>
                <w:p w:rsidR="00157BFF" w:rsidRDefault="00157BFF">
                  <w:pPr>
                    <w:pStyle w:val="WW-Default"/>
                    <w:snapToGrid w:val="0"/>
                  </w:pPr>
                </w:p>
                <w:p w:rsidR="00157BFF" w:rsidRDefault="00157BFF">
                  <w:pPr>
                    <w:pStyle w:val="WW-Default"/>
                    <w:snapToGrid w:val="0"/>
                    <w:rPr>
                      <w:rFonts w:ascii="Times New Roman" w:hAnsi="Times New Roman" w:cs="Times New Roman"/>
                      <w:sz w:val="22"/>
                      <w:szCs w:val="22"/>
                    </w:rPr>
                  </w:pPr>
                  <w:r>
                    <w:rPr>
                      <w:rFonts w:ascii="Times New Roman" w:hAnsi="Times New Roman" w:cs="Times New Roman"/>
                      <w:sz w:val="22"/>
                      <w:szCs w:val="22"/>
                    </w:rPr>
                    <w:t>Through a variety of texts students will be able to understand and discuss the importance of Grandparents.  They will do a character study and discuss characteristics of Grandparents.  They will identify story elements for clarification and understanding of books they will read and research.  Students and Grandparents will work together to learn more about their family.</w:t>
                  </w:r>
                </w:p>
              </w:tc>
            </w:tr>
            <w:tr w:rsidR="00157BFF">
              <w:trPr>
                <w:trHeight w:val="110"/>
              </w:trPr>
              <w:tc>
                <w:tcPr>
                  <w:tcW w:w="9761" w:type="dxa"/>
                  <w:tcBorders>
                    <w:top w:val="nil"/>
                    <w:left w:val="nil"/>
                    <w:bottom w:val="nil"/>
                    <w:right w:val="nil"/>
                  </w:tcBorders>
                </w:tcPr>
                <w:p w:rsidR="00157BFF" w:rsidRDefault="00157BFF">
                  <w:pPr>
                    <w:pStyle w:val="WW-Default"/>
                    <w:snapToGrid w:val="0"/>
                    <w:rPr>
                      <w:rFonts w:ascii="Times New Roman" w:hAnsi="Times New Roman" w:cs="Times New Roman"/>
                      <w:sz w:val="22"/>
                      <w:szCs w:val="22"/>
                    </w:rPr>
                  </w:pPr>
                </w:p>
              </w:tc>
            </w:tr>
          </w:tbl>
          <w:p w:rsidR="00157BFF" w:rsidRDefault="00157BFF">
            <w:pPr>
              <w:pStyle w:val="WW-Default"/>
              <w:rPr>
                <w:rFonts w:ascii="Times New Roman" w:hAnsi="Times New Roman" w:cs="Times New Roman"/>
                <w:sz w:val="22"/>
                <w:szCs w:val="22"/>
              </w:rPr>
            </w:pPr>
          </w:p>
        </w:tc>
      </w:tr>
      <w:tr w:rsidR="00157BFF">
        <w:tc>
          <w:tcPr>
            <w:tcW w:w="1297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14184"/>
            </w:tblGrid>
            <w:tr w:rsidR="00157BFF">
              <w:trPr>
                <w:trHeight w:val="1100"/>
              </w:trPr>
              <w:tc>
                <w:tcPr>
                  <w:tcW w:w="14184" w:type="dxa"/>
                  <w:tcBorders>
                    <w:top w:val="nil"/>
                    <w:left w:val="nil"/>
                    <w:bottom w:val="nil"/>
                    <w:right w:val="nil"/>
                  </w:tcBorders>
                </w:tcPr>
                <w:p w:rsidR="00157BFF" w:rsidRDefault="00157BFF">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Connection College and Career Ready Descriptions: </w:t>
                  </w:r>
                  <w:r>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157BFF" w:rsidRDefault="00157BFF">
                  <w:pPr>
                    <w:pStyle w:val="WW-Default"/>
                    <w:rPr>
                      <w:rFonts w:ascii="Times New Roman" w:hAnsi="Times New Roman" w:cs="Times New Roman"/>
                      <w:sz w:val="22"/>
                      <w:szCs w:val="22"/>
                    </w:rPr>
                  </w:pPr>
                </w:p>
                <w:p w:rsidR="00157BFF" w:rsidRDefault="00157BFF">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demonstrate independence. </w:t>
                  </w:r>
                </w:p>
                <w:p w:rsidR="00157BFF" w:rsidRDefault="00157BFF">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value evidence. </w:t>
                  </w:r>
                </w:p>
                <w:p w:rsidR="00157BFF" w:rsidRDefault="00157BFF">
                  <w:pPr>
                    <w:pStyle w:val="WW-Default"/>
                    <w:rPr>
                      <w:rFonts w:ascii="Times New Roman" w:hAnsi="Times New Roman" w:cs="Times New Roman"/>
                      <w:sz w:val="22"/>
                      <w:szCs w:val="22"/>
                    </w:rPr>
                  </w:pPr>
                  <w:r>
                    <w:rPr>
                      <w:rFonts w:ascii="Times New Roman" w:hAnsi="Times New Roman" w:cs="Times New Roman"/>
                      <w:b/>
                      <w:bCs/>
                      <w:sz w:val="22"/>
                      <w:szCs w:val="22"/>
                    </w:rPr>
                    <w:t>X</w:t>
                  </w:r>
                  <w:r>
                    <w:rPr>
                      <w:rFonts w:ascii="Times New Roman" w:hAnsi="Times New Roman" w:cs="Times New Roman"/>
                      <w:sz w:val="22"/>
                      <w:szCs w:val="22"/>
                    </w:rPr>
                    <w:t xml:space="preserve"> Students will build strong content knowledge. </w:t>
                  </w:r>
                </w:p>
                <w:p w:rsidR="00157BFF" w:rsidRDefault="00157BFF">
                  <w:pPr>
                    <w:pStyle w:val="WW-Default"/>
                    <w:rPr>
                      <w:rFonts w:ascii="Times New Roman" w:hAnsi="Times New Roman" w:cs="Times New Roman"/>
                      <w:sz w:val="22"/>
                      <w:szCs w:val="22"/>
                    </w:rPr>
                  </w:pPr>
                  <w:r>
                    <w:rPr>
                      <w:rFonts w:ascii="Times New Roman" w:hAnsi="Times New Roman" w:cs="Times New Roman"/>
                      <w:b/>
                      <w:bCs/>
                      <w:sz w:val="22"/>
                      <w:szCs w:val="22"/>
                    </w:rPr>
                    <w:t>X</w:t>
                  </w:r>
                  <w:r>
                    <w:rPr>
                      <w:rFonts w:ascii="Times New Roman" w:hAnsi="Times New Roman" w:cs="Times New Roman"/>
                      <w:sz w:val="22"/>
                      <w:szCs w:val="22"/>
                    </w:rPr>
                    <w:t xml:space="preserve"> Students will respond to the varying demands of audience, task, and discipline. </w:t>
                  </w:r>
                </w:p>
                <w:p w:rsidR="00157BFF" w:rsidRDefault="00157BFF">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critique as well as comprehend. </w:t>
                  </w:r>
                </w:p>
                <w:p w:rsidR="00157BFF" w:rsidRDefault="00157BFF">
                  <w:pPr>
                    <w:pStyle w:val="WW-Default"/>
                    <w:rPr>
                      <w:rFonts w:ascii="Times New Roman" w:hAnsi="Times New Roman" w:cs="Times New Roman"/>
                      <w:sz w:val="22"/>
                      <w:szCs w:val="22"/>
                    </w:rPr>
                  </w:pPr>
                  <w:r>
                    <w:rPr>
                      <w:rFonts w:ascii="Times New Roman" w:hAnsi="Times New Roman" w:cs="Times New Roman"/>
                      <w:b/>
                      <w:bCs/>
                      <w:sz w:val="22"/>
                      <w:szCs w:val="22"/>
                    </w:rPr>
                    <w:t>X</w:t>
                  </w:r>
                  <w:r>
                    <w:rPr>
                      <w:rFonts w:ascii="Times New Roman" w:hAnsi="Times New Roman" w:cs="Times New Roman"/>
                      <w:sz w:val="22"/>
                      <w:szCs w:val="22"/>
                    </w:rPr>
                    <w:t xml:space="preserve"> Students will use technology and digital media strategically and capably. </w:t>
                  </w:r>
                </w:p>
                <w:p w:rsidR="00157BFF" w:rsidRDefault="00157BFF">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develop an understanding of other perspectives and cultures. </w:t>
                  </w:r>
                </w:p>
                <w:p w:rsidR="00157BFF" w:rsidRDefault="00157BFF">
                  <w:pPr>
                    <w:pStyle w:val="WW-Default"/>
                    <w:rPr>
                      <w:rFonts w:ascii="Times New Roman" w:hAnsi="Times New Roman" w:cs="Times New Roman"/>
                      <w:sz w:val="22"/>
                      <w:szCs w:val="22"/>
                    </w:rPr>
                  </w:pPr>
                </w:p>
              </w:tc>
            </w:tr>
          </w:tbl>
          <w:p w:rsidR="00157BFF" w:rsidRDefault="00157BFF">
            <w:pPr>
              <w:pStyle w:val="WW-Default"/>
              <w:rPr>
                <w:rFonts w:ascii="Times New Roman" w:hAnsi="Times New Roman" w:cs="Times New Roman"/>
                <w:sz w:val="22"/>
                <w:szCs w:val="22"/>
              </w:rPr>
            </w:pPr>
          </w:p>
        </w:tc>
      </w:tr>
      <w:tr w:rsidR="00157BFF">
        <w:tc>
          <w:tcPr>
            <w:tcW w:w="1297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7610"/>
            </w:tblGrid>
            <w:tr w:rsidR="00157BFF">
              <w:trPr>
                <w:trHeight w:val="110"/>
              </w:trPr>
              <w:tc>
                <w:tcPr>
                  <w:tcW w:w="7610" w:type="dxa"/>
                  <w:tcBorders>
                    <w:top w:val="nil"/>
                    <w:left w:val="nil"/>
                    <w:bottom w:val="nil"/>
                    <w:right w:val="nil"/>
                  </w:tcBorders>
                </w:tcPr>
                <w:p w:rsidR="00157BFF" w:rsidRDefault="00157BFF">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Standards: </w:t>
                  </w:r>
                  <w:r>
                    <w:rPr>
                      <w:rFonts w:ascii="Times New Roman" w:hAnsi="Times New Roman" w:cs="Times New Roman"/>
                      <w:sz w:val="22"/>
                      <w:szCs w:val="22"/>
                    </w:rPr>
                    <w:t xml:space="preserve">Teachers should list the standards to be addressed within the unit. </w:t>
                  </w:r>
                </w:p>
              </w:tc>
            </w:tr>
            <w:tr w:rsidR="00157BFF">
              <w:trPr>
                <w:trHeight w:val="110"/>
              </w:trPr>
              <w:tc>
                <w:tcPr>
                  <w:tcW w:w="7610" w:type="dxa"/>
                  <w:tcBorders>
                    <w:top w:val="nil"/>
                    <w:left w:val="nil"/>
                    <w:bottom w:val="nil"/>
                    <w:right w:val="nil"/>
                  </w:tcBorders>
                </w:tcPr>
                <w:p w:rsidR="00157BFF" w:rsidRDefault="00157BFF">
                  <w:pPr>
                    <w:pStyle w:val="WW-Default"/>
                    <w:snapToGrid w:val="0"/>
                    <w:rPr>
                      <w:rFonts w:ascii="Times New Roman" w:hAnsi="Times New Roman" w:cs="Times New Roman"/>
                      <w:sz w:val="22"/>
                      <w:szCs w:val="22"/>
                    </w:rPr>
                  </w:pPr>
                </w:p>
              </w:tc>
            </w:tr>
          </w:tbl>
          <w:p w:rsidR="00157BFF" w:rsidRDefault="00157BFF">
            <w:pPr>
              <w:pStyle w:val="WW-Default"/>
              <w:rPr>
                <w:rFonts w:ascii="Times New Roman" w:hAnsi="Times New Roman" w:cs="Times New Roman"/>
                <w:sz w:val="22"/>
                <w:szCs w:val="22"/>
              </w:rPr>
            </w:pPr>
          </w:p>
        </w:tc>
      </w:tr>
      <w:tr w:rsidR="00157BFF">
        <w:tc>
          <w:tcPr>
            <w:tcW w:w="3510" w:type="dxa"/>
            <w:tcBorders>
              <w:top w:val="single" w:sz="4" w:space="0" w:color="000000"/>
              <w:left w:val="single" w:sz="4" w:space="0" w:color="000000"/>
              <w:bottom w:val="single" w:sz="4" w:space="0" w:color="000000"/>
            </w:tcBorders>
          </w:tcPr>
          <w:p w:rsidR="00157BFF" w:rsidRDefault="00157BFF">
            <w:pPr>
              <w:pStyle w:val="WW-Default"/>
              <w:snapToGrid w:val="0"/>
              <w:jc w:val="center"/>
              <w:rPr>
                <w:rFonts w:ascii="Times New Roman" w:hAnsi="Times New Roman" w:cs="Times New Roman"/>
                <w:sz w:val="22"/>
                <w:szCs w:val="22"/>
              </w:rPr>
            </w:pPr>
          </w:p>
          <w:tbl>
            <w:tblPr>
              <w:tblW w:w="0" w:type="auto"/>
              <w:tblLayout w:type="fixed"/>
              <w:tblLook w:val="0000"/>
            </w:tblPr>
            <w:tblGrid>
              <w:gridCol w:w="3294"/>
            </w:tblGrid>
            <w:tr w:rsidR="00157BFF">
              <w:trPr>
                <w:trHeight w:val="244"/>
              </w:trPr>
              <w:tc>
                <w:tcPr>
                  <w:tcW w:w="3294" w:type="dxa"/>
                  <w:tcBorders>
                    <w:top w:val="nil"/>
                    <w:left w:val="nil"/>
                    <w:bottom w:val="nil"/>
                    <w:right w:val="nil"/>
                  </w:tcBorders>
                </w:tcPr>
                <w:p w:rsidR="00157BFF" w:rsidRDefault="00157BFF">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Reading</w:t>
                  </w:r>
                </w:p>
                <w:p w:rsidR="00157BFF" w:rsidRDefault="00157BFF">
                  <w:pPr>
                    <w:pStyle w:val="WW-Default"/>
                    <w:jc w:val="center"/>
                    <w:rPr>
                      <w:rFonts w:ascii="Times New Roman" w:hAnsi="Times New Roman" w:cs="Times New Roman"/>
                      <w:b/>
                      <w:bCs/>
                      <w:sz w:val="22"/>
                      <w:szCs w:val="22"/>
                    </w:rPr>
                  </w:pPr>
                  <w:r>
                    <w:rPr>
                      <w:rFonts w:ascii="Times New Roman" w:hAnsi="Times New Roman" w:cs="Times New Roman"/>
                      <w:b/>
                      <w:bCs/>
                      <w:sz w:val="22"/>
                      <w:szCs w:val="22"/>
                    </w:rPr>
                    <w:t>(Including Foundational Skills)</w:t>
                  </w:r>
                </w:p>
                <w:p w:rsidR="00157BFF" w:rsidRDefault="00157BFF">
                  <w:pPr>
                    <w:pStyle w:val="WW-Default"/>
                    <w:spacing w:line="200" w:lineRule="atLeast"/>
                    <w:jc w:val="center"/>
                    <w:rPr>
                      <w:rFonts w:ascii="Times New Roman" w:hAnsi="Times New Roman" w:cs="Times New Roman"/>
                      <w:b/>
                      <w:bCs/>
                      <w:sz w:val="22"/>
                      <w:szCs w:val="22"/>
                    </w:rPr>
                  </w:pPr>
                </w:p>
                <w:p w:rsidR="00157BFF" w:rsidRDefault="00157BFF">
                  <w:pPr>
                    <w:snapToGrid w:val="0"/>
                    <w:spacing w:line="200" w:lineRule="atLeast"/>
                    <w:rPr>
                      <w:rFonts w:ascii="Times New Roman" w:hAnsi="Times New Roman"/>
                    </w:rPr>
                  </w:pPr>
                  <w:r>
                    <w:rPr>
                      <w:rFonts w:ascii="Times New Roman" w:hAnsi="Times New Roman"/>
                    </w:rPr>
                    <w:t>RL1.2 - Retell stories, including key details, and demonstrates understanding of their central message or lesson.</w:t>
                  </w:r>
                </w:p>
                <w:p w:rsidR="00157BFF" w:rsidRDefault="00157BFF">
                  <w:pPr>
                    <w:spacing w:line="200" w:lineRule="atLeast"/>
                    <w:rPr>
                      <w:rFonts w:ascii="Times New Roman" w:hAnsi="Times New Roman"/>
                    </w:rPr>
                  </w:pPr>
                  <w:r>
                    <w:rPr>
                      <w:rFonts w:ascii="Times New Roman" w:hAnsi="Times New Roman"/>
                    </w:rPr>
                    <w:t>RL1.7 – Use illustrations and details in a story to describe its characters.</w:t>
                  </w:r>
                </w:p>
                <w:p w:rsidR="00157BFF" w:rsidRDefault="00157BFF">
                  <w:pPr>
                    <w:spacing w:line="200" w:lineRule="atLeast"/>
                    <w:rPr>
                      <w:rFonts w:ascii="Times New Roman" w:hAnsi="Times New Roman"/>
                    </w:rPr>
                  </w:pPr>
                  <w:r>
                    <w:rPr>
                      <w:rFonts w:ascii="Times New Roman" w:hAnsi="Times New Roman"/>
                    </w:rPr>
                    <w:t>RI1.2 - Identify the main topic and retell key details of a text.</w:t>
                  </w:r>
                </w:p>
                <w:p w:rsidR="00157BFF" w:rsidRDefault="00157BFF">
                  <w:pPr>
                    <w:spacing w:line="200" w:lineRule="atLeast"/>
                    <w:rPr>
                      <w:rFonts w:ascii="Times New Roman" w:hAnsi="Times New Roman"/>
                    </w:rPr>
                  </w:pPr>
                  <w:r>
                    <w:rPr>
                      <w:rFonts w:ascii="Times New Roman" w:hAnsi="Times New Roman"/>
                    </w:rPr>
                    <w:t xml:space="preserve">RI1.7 - Use the illustrations and </w:t>
                  </w:r>
                  <w:r>
                    <w:rPr>
                      <w:rFonts w:ascii="Times New Roman" w:hAnsi="Times New Roman"/>
                    </w:rPr>
                    <w:lastRenderedPageBreak/>
                    <w:t>details in a text to describe the key ideas.</w:t>
                  </w:r>
                </w:p>
                <w:p w:rsidR="00157BFF" w:rsidRDefault="00157BFF">
                  <w:pPr>
                    <w:spacing w:line="200" w:lineRule="atLeast"/>
                    <w:rPr>
                      <w:rFonts w:ascii="Times New Roman" w:hAnsi="Times New Roman"/>
                    </w:rPr>
                  </w:pPr>
                </w:p>
                <w:p w:rsidR="00157BFF" w:rsidRDefault="00157BFF">
                  <w:pPr>
                    <w:spacing w:line="200" w:lineRule="atLeast"/>
                    <w:rPr>
                      <w:rFonts w:ascii="Times New Roman" w:hAnsi="Times New Roman"/>
                    </w:rPr>
                  </w:pPr>
                  <w:r>
                    <w:rPr>
                      <w:rFonts w:ascii="Times New Roman" w:hAnsi="Times New Roman"/>
                    </w:rPr>
                    <w:t xml:space="preserve">RL.1.1: Ask and answer questions about key details and events in a text.  </w:t>
                  </w:r>
                </w:p>
                <w:p w:rsidR="00157BFF" w:rsidRDefault="00157BFF">
                  <w:pPr>
                    <w:spacing w:line="200" w:lineRule="atLeast"/>
                    <w:rPr>
                      <w:rFonts w:ascii="Times New Roman" w:hAnsi="Times New Roman" w:cs="Times New Roman"/>
                    </w:rPr>
                  </w:pPr>
                  <w:r>
                    <w:rPr>
                      <w:rFonts w:ascii="Times New Roman" w:hAnsi="Times New Roman" w:cs="Times New Roman"/>
                    </w:rPr>
                    <w:t>RI1.1: Ask and answer questions about key details in a text</w:t>
                  </w:r>
                </w:p>
                <w:p w:rsidR="00157BFF" w:rsidRDefault="00157BFF">
                  <w:pPr>
                    <w:spacing w:line="200" w:lineRule="atLeast"/>
                    <w:rPr>
                      <w:rFonts w:ascii="Times New Roman" w:hAnsi="Times New Roman" w:cs="Times New Roman"/>
                    </w:rPr>
                  </w:pPr>
                </w:p>
                <w:p w:rsidR="00157BFF" w:rsidRDefault="00157BFF">
                  <w:pPr>
                    <w:spacing w:line="200" w:lineRule="atLeast"/>
                    <w:rPr>
                      <w:rFonts w:ascii="Times New Roman" w:hAnsi="Times New Roman"/>
                    </w:rPr>
                  </w:pPr>
                  <w:r>
                    <w:rPr>
                      <w:rFonts w:ascii="Times New Roman" w:hAnsi="Times New Roman"/>
                    </w:rPr>
                    <w:t>FS1.2d – Demonstrate understanding of spoken words, syllables, and sounds (phonemes).  Segment spoken single-syllable words into their complete sequence of individual sounds (phonemes).</w:t>
                  </w:r>
                </w:p>
                <w:p w:rsidR="00157BFF" w:rsidRDefault="00157BFF">
                  <w:pPr>
                    <w:spacing w:line="200" w:lineRule="atLeast"/>
                    <w:rPr>
                      <w:rFonts w:ascii="Times New Roman" w:hAnsi="Times New Roman"/>
                    </w:rPr>
                  </w:pPr>
                  <w:r>
                    <w:rPr>
                      <w:rFonts w:ascii="Times New Roman" w:hAnsi="Times New Roman"/>
                    </w:rPr>
                    <w:t>FS1.3a – Know and apply grade-level phonics and word analysis skills in decoding words.  Know the spelling-sound correspondences for common consonant digraphs.</w:t>
                  </w:r>
                </w:p>
                <w:p w:rsidR="00157BFF" w:rsidRDefault="00157BFF">
                  <w:pPr>
                    <w:spacing w:line="200" w:lineRule="atLeast"/>
                    <w:rPr>
                      <w:rFonts w:ascii="Times New Roman" w:hAnsi="Times New Roman" w:cs="Times New Roman"/>
                    </w:rPr>
                  </w:pPr>
                  <w:r>
                    <w:rPr>
                      <w:rFonts w:ascii="Times New Roman" w:hAnsi="Times New Roman" w:cs="Times New Roman"/>
                    </w:rPr>
                    <w:t>FS1.2c – Isolate and pronounce initial, medial vowel, and final sounds (phonemes) in spoken- single syllable words.</w:t>
                  </w:r>
                </w:p>
                <w:p w:rsidR="00157BFF" w:rsidRDefault="00157BFF">
                  <w:pPr>
                    <w:spacing w:line="200" w:lineRule="atLeast"/>
                    <w:rPr>
                      <w:rFonts w:ascii="Times New Roman" w:hAnsi="Times New Roman" w:cs="Times New Roman"/>
                    </w:rPr>
                  </w:pPr>
                </w:p>
              </w:tc>
            </w:tr>
          </w:tbl>
          <w:p w:rsidR="00157BFF" w:rsidRDefault="00157BFF">
            <w:pPr>
              <w:rPr>
                <w:rFonts w:ascii="Times New Roman" w:hAnsi="Times New Roman" w:cs="Times New Roman"/>
              </w:rPr>
            </w:pPr>
          </w:p>
        </w:tc>
        <w:tc>
          <w:tcPr>
            <w:tcW w:w="2961" w:type="dxa"/>
            <w:tcBorders>
              <w:top w:val="single" w:sz="4" w:space="0" w:color="000000"/>
              <w:left w:val="single" w:sz="4" w:space="0" w:color="000000"/>
              <w:bottom w:val="single" w:sz="4" w:space="0" w:color="000000"/>
            </w:tcBorders>
          </w:tcPr>
          <w:p w:rsidR="00157BFF" w:rsidRDefault="00157BFF">
            <w:pPr>
              <w:pStyle w:val="WW-Default"/>
              <w:snapToGrid w:val="0"/>
              <w:jc w:val="center"/>
              <w:rPr>
                <w:rFonts w:ascii="Times New Roman" w:hAnsi="Times New Roman" w:cs="Times New Roman"/>
                <w:sz w:val="22"/>
                <w:szCs w:val="22"/>
              </w:rPr>
            </w:pPr>
          </w:p>
          <w:tbl>
            <w:tblPr>
              <w:tblW w:w="0" w:type="auto"/>
              <w:tblLayout w:type="fixed"/>
              <w:tblLook w:val="0000"/>
            </w:tblPr>
            <w:tblGrid>
              <w:gridCol w:w="2745"/>
            </w:tblGrid>
            <w:tr w:rsidR="00157BFF">
              <w:trPr>
                <w:trHeight w:val="110"/>
              </w:trPr>
              <w:tc>
                <w:tcPr>
                  <w:tcW w:w="2745" w:type="dxa"/>
                  <w:tcBorders>
                    <w:top w:val="nil"/>
                    <w:left w:val="nil"/>
                    <w:bottom w:val="nil"/>
                    <w:right w:val="nil"/>
                  </w:tcBorders>
                </w:tcPr>
                <w:p w:rsidR="00157BFF" w:rsidRDefault="00157BFF">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Writing</w:t>
                  </w:r>
                </w:p>
                <w:p w:rsidR="00157BFF" w:rsidRDefault="00157BFF">
                  <w:pPr>
                    <w:pStyle w:val="WW-Default"/>
                    <w:snapToGrid w:val="0"/>
                    <w:rPr>
                      <w:rFonts w:ascii="Times New Roman" w:hAnsi="Times New Roman" w:cs="Times New Roman"/>
                      <w:b/>
                      <w:bCs/>
                      <w:sz w:val="22"/>
                      <w:szCs w:val="22"/>
                    </w:rPr>
                  </w:pPr>
                </w:p>
                <w:p w:rsidR="00157BFF" w:rsidRDefault="00157BFF">
                  <w:pPr>
                    <w:pStyle w:val="WW-Default"/>
                    <w:snapToGrid w:val="0"/>
                    <w:rPr>
                      <w:rFonts w:ascii="Times New Roman" w:hAnsi="Times New Roman" w:cs="Times New Roman"/>
                      <w:sz w:val="22"/>
                      <w:szCs w:val="22"/>
                    </w:rPr>
                  </w:pPr>
                  <w:r>
                    <w:rPr>
                      <w:rFonts w:ascii="Times New Roman" w:hAnsi="Times New Roman" w:cs="Times New Roman"/>
                      <w:sz w:val="22"/>
                      <w:szCs w:val="22"/>
                    </w:rPr>
                    <w:t>W1.2 – Write informative/explanatory texts in which they name a topic, and provide some sense of closure.</w:t>
                  </w:r>
                </w:p>
                <w:p w:rsidR="00157BFF" w:rsidRDefault="00157BFF">
                  <w:pPr>
                    <w:pStyle w:val="WW-Default"/>
                    <w:snapToGrid w:val="0"/>
                    <w:rPr>
                      <w:rFonts w:ascii="Times New Roman" w:hAnsi="Times New Roman" w:cs="Times New Roman"/>
                      <w:sz w:val="22"/>
                      <w:szCs w:val="22"/>
                    </w:rPr>
                  </w:pPr>
                </w:p>
                <w:p w:rsidR="00157BFF" w:rsidRDefault="00157BFF">
                  <w:pPr>
                    <w:pStyle w:val="WW-Default"/>
                    <w:snapToGrid w:val="0"/>
                    <w:jc w:val="center"/>
                    <w:rPr>
                      <w:rFonts w:ascii="Times New Roman" w:hAnsi="Times New Roman" w:cs="Times New Roman"/>
                      <w:b/>
                      <w:bCs/>
                      <w:sz w:val="22"/>
                      <w:szCs w:val="22"/>
                    </w:rPr>
                  </w:pPr>
                </w:p>
              </w:tc>
            </w:tr>
          </w:tbl>
          <w:p w:rsidR="00157BFF" w:rsidRDefault="00157BFF">
            <w:pPr>
              <w:pStyle w:val="WW-Default"/>
              <w:rPr>
                <w:rFonts w:ascii="Times New Roman" w:hAnsi="Times New Roman" w:cs="Times New Roman"/>
                <w:sz w:val="22"/>
                <w:szCs w:val="22"/>
              </w:rPr>
            </w:pPr>
          </w:p>
        </w:tc>
        <w:tc>
          <w:tcPr>
            <w:tcW w:w="2960" w:type="dxa"/>
            <w:tcBorders>
              <w:top w:val="single" w:sz="4" w:space="0" w:color="000000"/>
              <w:left w:val="single" w:sz="4" w:space="0" w:color="000000"/>
              <w:bottom w:val="single" w:sz="4" w:space="0" w:color="000000"/>
            </w:tcBorders>
          </w:tcPr>
          <w:p w:rsidR="00157BFF" w:rsidRDefault="00157BFF">
            <w:pPr>
              <w:pStyle w:val="WW-Default"/>
              <w:snapToGrid w:val="0"/>
              <w:jc w:val="center"/>
              <w:rPr>
                <w:rFonts w:ascii="Times New Roman" w:hAnsi="Times New Roman" w:cs="Times New Roman"/>
                <w:sz w:val="22"/>
                <w:szCs w:val="22"/>
              </w:rPr>
            </w:pPr>
          </w:p>
          <w:tbl>
            <w:tblPr>
              <w:tblW w:w="0" w:type="auto"/>
              <w:tblLayout w:type="fixed"/>
              <w:tblLook w:val="0000"/>
            </w:tblPr>
            <w:tblGrid>
              <w:gridCol w:w="2744"/>
            </w:tblGrid>
            <w:tr w:rsidR="00157BFF">
              <w:trPr>
                <w:trHeight w:val="110"/>
              </w:trPr>
              <w:tc>
                <w:tcPr>
                  <w:tcW w:w="2744" w:type="dxa"/>
                  <w:tcBorders>
                    <w:top w:val="nil"/>
                    <w:left w:val="nil"/>
                    <w:bottom w:val="nil"/>
                    <w:right w:val="nil"/>
                  </w:tcBorders>
                </w:tcPr>
                <w:p w:rsidR="00157BFF" w:rsidRDefault="00157BFF">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Speaking and Listening</w:t>
                  </w:r>
                </w:p>
                <w:p w:rsidR="00157BFF" w:rsidRDefault="00157BFF">
                  <w:pPr>
                    <w:pStyle w:val="WW-Default"/>
                    <w:snapToGrid w:val="0"/>
                    <w:jc w:val="center"/>
                    <w:rPr>
                      <w:rFonts w:ascii="Times New Roman" w:hAnsi="Times New Roman" w:cs="Times New Roman"/>
                      <w:b/>
                      <w:bCs/>
                      <w:sz w:val="22"/>
                      <w:szCs w:val="22"/>
                    </w:rPr>
                  </w:pPr>
                </w:p>
                <w:p w:rsidR="00157BFF" w:rsidRDefault="00157BFF">
                  <w:pPr>
                    <w:snapToGrid w:val="0"/>
                    <w:spacing w:line="200" w:lineRule="atLeast"/>
                    <w:rPr>
                      <w:rFonts w:ascii="Times New Roman" w:hAnsi="Times New Roman"/>
                    </w:rPr>
                  </w:pPr>
                  <w:r>
                    <w:rPr>
                      <w:rFonts w:ascii="Times New Roman" w:hAnsi="Times New Roman"/>
                      <w:b/>
                    </w:rPr>
                    <w:t>SL1.1a</w:t>
                  </w:r>
                  <w:r>
                    <w:rPr>
                      <w:rFonts w:ascii="Times New Roman" w:hAnsi="Times New Roman"/>
                    </w:rPr>
                    <w:t xml:space="preserve"> – Participate in collaborative conversations with diverse partners about </w:t>
                  </w:r>
                  <w:r>
                    <w:rPr>
                      <w:rFonts w:ascii="Times New Roman" w:hAnsi="Times New Roman"/>
                      <w:i/>
                    </w:rPr>
                    <w:t>grade 1 topics</w:t>
                  </w:r>
                  <w:r>
                    <w:rPr>
                      <w:rFonts w:ascii="Times New Roman" w:hAnsi="Times New Roman"/>
                    </w:rPr>
                    <w:t xml:space="preserve"> </w:t>
                  </w:r>
                  <w:r>
                    <w:rPr>
                      <w:rFonts w:ascii="Times New Roman" w:hAnsi="Times New Roman"/>
                      <w:i/>
                    </w:rPr>
                    <w:t xml:space="preserve">and texts </w:t>
                  </w:r>
                  <w:r>
                    <w:rPr>
                      <w:rFonts w:ascii="Times New Roman" w:hAnsi="Times New Roman"/>
                    </w:rPr>
                    <w:t>with peers and adults in small and larger groups.  Follow agreed-upon rules for discussions (e.g., listening to others with care, speaking one at a time about the topics and texts under discussion).</w:t>
                  </w:r>
                </w:p>
                <w:p w:rsidR="00157BFF" w:rsidRDefault="00157BFF">
                  <w:pPr>
                    <w:snapToGrid w:val="0"/>
                    <w:jc w:val="center"/>
                    <w:rPr>
                      <w:rFonts w:ascii="Arial Rounded MT Bold" w:hAnsi="Arial Rounded MT Bold" w:cs="Times New Roman"/>
                      <w:b/>
                      <w:bCs/>
                      <w:shd w:val="clear" w:color="auto" w:fill="00FFFF"/>
                    </w:rPr>
                  </w:pPr>
                </w:p>
              </w:tc>
            </w:tr>
          </w:tbl>
          <w:p w:rsidR="00157BFF" w:rsidRDefault="00157BFF">
            <w:pPr>
              <w:rPr>
                <w:rFonts w:ascii="Times New Roman" w:hAnsi="Times New Roman" w:cs="Times New Roman"/>
              </w:rPr>
            </w:pPr>
          </w:p>
        </w:tc>
        <w:tc>
          <w:tcPr>
            <w:tcW w:w="3539" w:type="dxa"/>
            <w:tcBorders>
              <w:top w:val="single" w:sz="4" w:space="0" w:color="000000"/>
              <w:left w:val="single" w:sz="4" w:space="0" w:color="000000"/>
              <w:bottom w:val="single" w:sz="4" w:space="0" w:color="000000"/>
              <w:right w:val="single" w:sz="4" w:space="0" w:color="000000"/>
            </w:tcBorders>
          </w:tcPr>
          <w:p w:rsidR="00157BFF" w:rsidRDefault="00157BFF">
            <w:pPr>
              <w:pStyle w:val="WW-Default"/>
              <w:snapToGrid w:val="0"/>
              <w:jc w:val="center"/>
              <w:rPr>
                <w:rFonts w:ascii="Times New Roman" w:hAnsi="Times New Roman" w:cs="Times New Roman"/>
                <w:sz w:val="22"/>
                <w:szCs w:val="22"/>
              </w:rPr>
            </w:pPr>
          </w:p>
          <w:tbl>
            <w:tblPr>
              <w:tblW w:w="0" w:type="auto"/>
              <w:tblLayout w:type="fixed"/>
              <w:tblLook w:val="0000"/>
            </w:tblPr>
            <w:tblGrid>
              <w:gridCol w:w="3313"/>
            </w:tblGrid>
            <w:tr w:rsidR="00157BFF">
              <w:trPr>
                <w:trHeight w:val="110"/>
              </w:trPr>
              <w:tc>
                <w:tcPr>
                  <w:tcW w:w="3313" w:type="dxa"/>
                  <w:tcBorders>
                    <w:top w:val="nil"/>
                    <w:left w:val="nil"/>
                    <w:bottom w:val="nil"/>
                    <w:right w:val="nil"/>
                  </w:tcBorders>
                </w:tcPr>
                <w:p w:rsidR="00157BFF" w:rsidRDefault="00157BFF">
                  <w:pPr>
                    <w:snapToGrid w:val="0"/>
                    <w:jc w:val="center"/>
                    <w:rPr>
                      <w:rFonts w:ascii="Times New Roman" w:hAnsi="Times New Roman"/>
                      <w:b/>
                    </w:rPr>
                  </w:pPr>
                  <w:r>
                    <w:rPr>
                      <w:rFonts w:ascii="Times New Roman" w:hAnsi="Times New Roman"/>
                      <w:b/>
                    </w:rPr>
                    <w:t>Language</w:t>
                  </w:r>
                </w:p>
                <w:p w:rsidR="00157BFF" w:rsidRDefault="00157BFF">
                  <w:pPr>
                    <w:snapToGrid w:val="0"/>
                    <w:spacing w:line="200" w:lineRule="atLeast"/>
                    <w:rPr>
                      <w:rFonts w:ascii="Times New Roman" w:hAnsi="Times New Roman"/>
                    </w:rPr>
                  </w:pPr>
                  <w:r>
                    <w:rPr>
                      <w:rFonts w:ascii="Times New Roman" w:hAnsi="Times New Roman"/>
                      <w:b/>
                    </w:rPr>
                    <w:t>L1.5a</w:t>
                  </w:r>
                  <w:r>
                    <w:rPr>
                      <w:rFonts w:ascii="Times New Roman" w:hAnsi="Times New Roman"/>
                    </w:rPr>
                    <w:t xml:space="preserve"> – With guidance and support from adults, explore word relationships and nuances in word meanings.  Sort words into categories (e.g., colors, clothing) to gain a sense of the concepts the categories represent.</w:t>
                  </w:r>
                </w:p>
                <w:p w:rsidR="00157BFF" w:rsidRDefault="00157BFF">
                  <w:pPr>
                    <w:spacing w:line="200" w:lineRule="atLeast"/>
                    <w:rPr>
                      <w:rFonts w:ascii="Times New Roman" w:hAnsi="Times New Roman"/>
                    </w:rPr>
                  </w:pPr>
                  <w:r>
                    <w:rPr>
                      <w:rFonts w:ascii="Times New Roman" w:hAnsi="Times New Roman"/>
                      <w:b/>
                    </w:rPr>
                    <w:t xml:space="preserve">L1.5b – </w:t>
                  </w:r>
                  <w:r>
                    <w:rPr>
                      <w:rFonts w:ascii="Times New Roman" w:hAnsi="Times New Roman"/>
                    </w:rPr>
                    <w:t xml:space="preserve">Define words by category and one or more key attributes (e.g., a </w:t>
                  </w:r>
                  <w:r>
                    <w:rPr>
                      <w:rFonts w:ascii="Times New Roman" w:hAnsi="Times New Roman"/>
                      <w:i/>
                    </w:rPr>
                    <w:t>duck</w:t>
                  </w:r>
                  <w:r>
                    <w:rPr>
                      <w:rFonts w:ascii="Times New Roman" w:hAnsi="Times New Roman"/>
                    </w:rPr>
                    <w:t xml:space="preserve"> is a bird that swims; a </w:t>
                  </w:r>
                  <w:r>
                    <w:rPr>
                      <w:rFonts w:ascii="Times New Roman" w:hAnsi="Times New Roman"/>
                      <w:i/>
                    </w:rPr>
                    <w:t xml:space="preserve">tiger </w:t>
                  </w:r>
                  <w:r>
                    <w:rPr>
                      <w:rFonts w:ascii="Times New Roman" w:hAnsi="Times New Roman"/>
                    </w:rPr>
                    <w:t>is a large cat with stripes).</w:t>
                  </w:r>
                </w:p>
                <w:p w:rsidR="00157BFF" w:rsidRDefault="00157BFF">
                  <w:pPr>
                    <w:spacing w:line="200" w:lineRule="atLeast"/>
                    <w:rPr>
                      <w:rFonts w:ascii="Times New Roman" w:hAnsi="Times New Roman"/>
                    </w:rPr>
                  </w:pPr>
                </w:p>
                <w:p w:rsidR="00157BFF" w:rsidRDefault="00157BFF">
                  <w:pPr>
                    <w:spacing w:line="200" w:lineRule="atLeast"/>
                    <w:rPr>
                      <w:rFonts w:ascii="Times New Roman" w:hAnsi="Times New Roman"/>
                    </w:rPr>
                  </w:pPr>
                  <w:r>
                    <w:rPr>
                      <w:rFonts w:ascii="Times New Roman" w:hAnsi="Times New Roman"/>
                      <w:b/>
                    </w:rPr>
                    <w:t xml:space="preserve">L.1.1: </w:t>
                  </w:r>
                  <w:r>
                    <w:rPr>
                      <w:rFonts w:ascii="Times New Roman" w:hAnsi="Times New Roman"/>
                    </w:rPr>
                    <w:t>Demonstrate command of the conventions of Standard English grammar and usage when writing or speaking.</w:t>
                  </w:r>
                </w:p>
                <w:p w:rsidR="00157BFF" w:rsidRDefault="00157BFF">
                  <w:pPr>
                    <w:spacing w:line="200" w:lineRule="atLeast"/>
                    <w:rPr>
                      <w:rFonts w:ascii="Times New Roman" w:hAnsi="Times New Roman"/>
                    </w:rPr>
                  </w:pPr>
                  <w:r>
                    <w:rPr>
                      <w:rFonts w:ascii="Times New Roman" w:hAnsi="Times New Roman"/>
                      <w:b/>
                    </w:rPr>
                    <w:t xml:space="preserve">L1.1j: </w:t>
                  </w:r>
                  <w:r>
                    <w:rPr>
                      <w:rFonts w:ascii="Times New Roman" w:hAnsi="Times New Roman"/>
                    </w:rPr>
                    <w:t>Produce and expand complete simple and compound declarative, interrogative, imperative, and exclamatory sentences in response to prompts.</w:t>
                  </w:r>
                </w:p>
                <w:p w:rsidR="00157BFF" w:rsidRDefault="00157BFF">
                  <w:pPr>
                    <w:rPr>
                      <w:rFonts w:ascii="Arial Narrow" w:hAnsi="Arial Narrow"/>
                      <w:b/>
                    </w:rPr>
                  </w:pPr>
                </w:p>
              </w:tc>
            </w:tr>
          </w:tbl>
          <w:p w:rsidR="00157BFF" w:rsidRDefault="00157BFF"/>
        </w:tc>
      </w:tr>
    </w:tbl>
    <w:p w:rsidR="00157BFF" w:rsidRDefault="00157BFF">
      <w:pPr>
        <w:pageBreakBefore/>
      </w:pPr>
    </w:p>
    <w:tbl>
      <w:tblPr>
        <w:tblW w:w="0" w:type="auto"/>
        <w:tblInd w:w="-15" w:type="dxa"/>
        <w:tblLayout w:type="fixed"/>
        <w:tblLook w:val="0000"/>
      </w:tblPr>
      <w:tblGrid>
        <w:gridCol w:w="3906"/>
        <w:gridCol w:w="1098"/>
        <w:gridCol w:w="2196"/>
        <w:gridCol w:w="2196"/>
        <w:gridCol w:w="1098"/>
        <w:gridCol w:w="3936"/>
      </w:tblGrid>
      <w:tr w:rsidR="00157BFF">
        <w:tc>
          <w:tcPr>
            <w:tcW w:w="7200" w:type="dxa"/>
            <w:gridSpan w:val="3"/>
            <w:tcBorders>
              <w:top w:val="single" w:sz="4" w:space="0" w:color="000000"/>
              <w:left w:val="single" w:sz="4" w:space="0" w:color="000000"/>
              <w:bottom w:val="single" w:sz="4" w:space="0" w:color="000000"/>
            </w:tcBorders>
          </w:tcPr>
          <w:p w:rsidR="00157BFF" w:rsidRDefault="00157BFF">
            <w:pPr>
              <w:pStyle w:val="WW-Default"/>
              <w:snapToGrid w:val="0"/>
              <w:rPr>
                <w:rFonts w:ascii="Times New Roman" w:hAnsi="Times New Roman" w:cs="Times New Roman"/>
                <w:i/>
                <w:iCs/>
                <w:sz w:val="22"/>
                <w:szCs w:val="22"/>
              </w:rPr>
            </w:pPr>
            <w:r>
              <w:rPr>
                <w:rFonts w:ascii="Times New Roman" w:hAnsi="Times New Roman" w:cs="Times New Roman"/>
                <w:b/>
                <w:bCs/>
                <w:sz w:val="22"/>
                <w:szCs w:val="22"/>
              </w:rPr>
              <w:t xml:space="preserve">Essential Questions: </w:t>
            </w:r>
            <w:r>
              <w:rPr>
                <w:rFonts w:ascii="Times New Roman" w:hAnsi="Times New Roman" w:cs="Times New Roman"/>
                <w:sz w:val="22"/>
                <w:szCs w:val="22"/>
              </w:rPr>
              <w:t xml:space="preserve">Essential questions center on major issues, problems, concerns, interests, or themes relevant to the classroom. Essential questions should lead students to discover the big ideas. They need to go beyond </w:t>
            </w:r>
            <w:proofErr w:type="gramStart"/>
            <w:r>
              <w:rPr>
                <w:rFonts w:ascii="Times New Roman" w:hAnsi="Times New Roman" w:cs="Times New Roman"/>
                <w:i/>
                <w:iCs/>
                <w:sz w:val="22"/>
                <w:szCs w:val="22"/>
              </w:rPr>
              <w:t>who</w:t>
            </w:r>
            <w:proofErr w:type="gramEnd"/>
            <w:r>
              <w:rPr>
                <w:rFonts w:ascii="Times New Roman" w:hAnsi="Times New Roman" w:cs="Times New Roman"/>
                <w:i/>
                <w:iCs/>
                <w:sz w:val="22"/>
                <w:szCs w:val="22"/>
              </w:rPr>
              <w:t xml:space="preserve">, what and where. </w:t>
            </w:r>
            <w:r>
              <w:rPr>
                <w:rFonts w:ascii="Times New Roman" w:hAnsi="Times New Roman" w:cs="Times New Roman"/>
                <w:sz w:val="22"/>
                <w:szCs w:val="22"/>
              </w:rPr>
              <w:t xml:space="preserve">They need to lead to the </w:t>
            </w:r>
            <w:r>
              <w:rPr>
                <w:rFonts w:ascii="Times New Roman" w:hAnsi="Times New Roman" w:cs="Times New Roman"/>
                <w:i/>
                <w:iCs/>
                <w:sz w:val="22"/>
                <w:szCs w:val="22"/>
              </w:rPr>
              <w:t xml:space="preserve">how </w:t>
            </w:r>
            <w:r>
              <w:rPr>
                <w:rFonts w:ascii="Times New Roman" w:hAnsi="Times New Roman" w:cs="Times New Roman"/>
                <w:sz w:val="22"/>
                <w:szCs w:val="22"/>
              </w:rPr>
              <w:t xml:space="preserve">and </w:t>
            </w:r>
            <w:r>
              <w:rPr>
                <w:rFonts w:ascii="Times New Roman" w:hAnsi="Times New Roman" w:cs="Times New Roman"/>
                <w:i/>
                <w:iCs/>
                <w:sz w:val="22"/>
                <w:szCs w:val="22"/>
              </w:rPr>
              <w:t xml:space="preserve">why </w:t>
            </w:r>
          </w:p>
          <w:p w:rsidR="00157BFF" w:rsidRDefault="00157BFF">
            <w:pPr>
              <w:pStyle w:val="NoSpacing"/>
              <w:rPr>
                <w:rFonts w:ascii="Times New Roman" w:hAnsi="Times New Roman"/>
              </w:rPr>
            </w:pPr>
          </w:p>
        </w:tc>
        <w:tc>
          <w:tcPr>
            <w:tcW w:w="7230" w:type="dxa"/>
            <w:gridSpan w:val="3"/>
            <w:tcBorders>
              <w:top w:val="single" w:sz="4" w:space="0" w:color="000000"/>
              <w:left w:val="single" w:sz="4" w:space="0" w:color="000000"/>
              <w:bottom w:val="single" w:sz="4" w:space="0" w:color="000000"/>
              <w:right w:val="single" w:sz="4" w:space="0" w:color="000000"/>
            </w:tcBorders>
          </w:tcPr>
          <w:p w:rsidR="00157BFF" w:rsidRDefault="00157BFF">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Big Ideas: </w:t>
            </w:r>
            <w:r>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157BFF" w:rsidRDefault="00157BFF">
            <w:pPr>
              <w:pStyle w:val="NoSpacing"/>
              <w:rPr>
                <w:rFonts w:ascii="Times New Roman" w:hAnsi="Times New Roman"/>
              </w:rPr>
            </w:pPr>
          </w:p>
        </w:tc>
      </w:tr>
      <w:tr w:rsidR="00157BFF">
        <w:tc>
          <w:tcPr>
            <w:tcW w:w="7200" w:type="dxa"/>
            <w:gridSpan w:val="3"/>
            <w:tcBorders>
              <w:top w:val="single" w:sz="4" w:space="0" w:color="000000"/>
              <w:left w:val="single" w:sz="4" w:space="0" w:color="000000"/>
              <w:bottom w:val="single" w:sz="4" w:space="0" w:color="000000"/>
            </w:tcBorders>
          </w:tcPr>
          <w:p w:rsidR="00157BFF" w:rsidRDefault="00157BFF">
            <w:pPr>
              <w:pStyle w:val="NoSpacing"/>
              <w:snapToGrid w:val="0"/>
              <w:rPr>
                <w:rFonts w:ascii="Times New Roman" w:hAnsi="Times New Roman"/>
              </w:rPr>
            </w:pPr>
            <w:r>
              <w:rPr>
                <w:rFonts w:ascii="Times New Roman" w:hAnsi="Times New Roman"/>
              </w:rPr>
              <w:t>What is the main role of a Grandparent?</w:t>
            </w:r>
          </w:p>
          <w:p w:rsidR="00157BFF" w:rsidRDefault="00157BFF">
            <w:pPr>
              <w:pStyle w:val="NoSpacing"/>
              <w:rPr>
                <w:rFonts w:ascii="Times New Roman" w:hAnsi="Times New Roman"/>
              </w:rPr>
            </w:pPr>
          </w:p>
        </w:tc>
        <w:tc>
          <w:tcPr>
            <w:tcW w:w="7230" w:type="dxa"/>
            <w:gridSpan w:val="3"/>
            <w:tcBorders>
              <w:top w:val="single" w:sz="4" w:space="0" w:color="000000"/>
              <w:left w:val="single" w:sz="4" w:space="0" w:color="000000"/>
              <w:bottom w:val="single" w:sz="4" w:space="0" w:color="000000"/>
              <w:right w:val="single" w:sz="4" w:space="0" w:color="000000"/>
            </w:tcBorders>
          </w:tcPr>
          <w:p w:rsidR="00157BFF" w:rsidRDefault="00157BFF">
            <w:pPr>
              <w:pStyle w:val="NoSpacing"/>
              <w:snapToGrid w:val="0"/>
              <w:rPr>
                <w:rFonts w:ascii="Times New Roman" w:hAnsi="Times New Roman"/>
              </w:rPr>
            </w:pPr>
            <w:r>
              <w:rPr>
                <w:rFonts w:ascii="Times New Roman" w:hAnsi="Times New Roman"/>
              </w:rPr>
              <w:t xml:space="preserve">All Grandparents love their grandchildren.  </w:t>
            </w:r>
          </w:p>
        </w:tc>
      </w:tr>
      <w:tr w:rsidR="00157BFF">
        <w:tc>
          <w:tcPr>
            <w:tcW w:w="7200" w:type="dxa"/>
            <w:gridSpan w:val="3"/>
            <w:tcBorders>
              <w:top w:val="single" w:sz="4" w:space="0" w:color="000000"/>
              <w:left w:val="single" w:sz="4" w:space="0" w:color="000000"/>
              <w:bottom w:val="single" w:sz="4" w:space="0" w:color="000000"/>
            </w:tcBorders>
          </w:tcPr>
          <w:p w:rsidR="00157BFF" w:rsidRDefault="00157BFF">
            <w:pPr>
              <w:pStyle w:val="NoSpacing"/>
              <w:snapToGrid w:val="0"/>
              <w:rPr>
                <w:rFonts w:ascii="Times New Roman" w:hAnsi="Times New Roman"/>
              </w:rPr>
            </w:pPr>
            <w:r>
              <w:rPr>
                <w:rFonts w:ascii="Times New Roman" w:hAnsi="Times New Roman"/>
              </w:rPr>
              <w:t>Why are Grandparents important?</w:t>
            </w:r>
          </w:p>
          <w:p w:rsidR="00157BFF" w:rsidRDefault="00157BFF">
            <w:pPr>
              <w:pStyle w:val="NoSpacing"/>
              <w:snapToGrid w:val="0"/>
              <w:rPr>
                <w:rFonts w:ascii="Times New Roman" w:hAnsi="Times New Roman"/>
              </w:rPr>
            </w:pPr>
            <w:r>
              <w:rPr>
                <w:rFonts w:ascii="Times New Roman" w:hAnsi="Times New Roman"/>
              </w:rPr>
              <w:t>What makes grandparents different from parents?</w:t>
            </w:r>
          </w:p>
          <w:p w:rsidR="00157BFF" w:rsidRDefault="00157BFF">
            <w:pPr>
              <w:pStyle w:val="NoSpacing"/>
              <w:rPr>
                <w:rFonts w:ascii="Times New Roman" w:hAnsi="Times New Roman"/>
              </w:rPr>
            </w:pPr>
          </w:p>
        </w:tc>
        <w:tc>
          <w:tcPr>
            <w:tcW w:w="7230" w:type="dxa"/>
            <w:gridSpan w:val="3"/>
            <w:tcBorders>
              <w:top w:val="single" w:sz="4" w:space="0" w:color="000000"/>
              <w:left w:val="single" w:sz="4" w:space="0" w:color="000000"/>
              <w:bottom w:val="single" w:sz="4" w:space="0" w:color="000000"/>
              <w:right w:val="single" w:sz="4" w:space="0" w:color="000000"/>
            </w:tcBorders>
          </w:tcPr>
          <w:p w:rsidR="00157BFF" w:rsidRDefault="00157BFF">
            <w:pPr>
              <w:pStyle w:val="NoSpacing"/>
              <w:snapToGrid w:val="0"/>
              <w:rPr>
                <w:rFonts w:ascii="Times New Roman" w:hAnsi="Times New Roman"/>
              </w:rPr>
            </w:pPr>
            <w:r>
              <w:rPr>
                <w:rFonts w:ascii="Times New Roman" w:hAnsi="Times New Roman"/>
              </w:rPr>
              <w:t>Grandparents are the center of most family units.</w:t>
            </w:r>
          </w:p>
        </w:tc>
      </w:tr>
      <w:tr w:rsidR="00157BFF">
        <w:tc>
          <w:tcPr>
            <w:tcW w:w="7200" w:type="dxa"/>
            <w:gridSpan w:val="3"/>
            <w:tcBorders>
              <w:top w:val="single" w:sz="4" w:space="0" w:color="000000"/>
              <w:left w:val="single" w:sz="4" w:space="0" w:color="000000"/>
              <w:bottom w:val="single" w:sz="4" w:space="0" w:color="000000"/>
            </w:tcBorders>
          </w:tcPr>
          <w:p w:rsidR="00157BFF" w:rsidRDefault="00157BFF">
            <w:pPr>
              <w:pStyle w:val="NoSpacing"/>
              <w:snapToGrid w:val="0"/>
              <w:rPr>
                <w:rFonts w:ascii="Times New Roman" w:hAnsi="Times New Roman"/>
              </w:rPr>
            </w:pPr>
            <w:r>
              <w:rPr>
                <w:rFonts w:ascii="Times New Roman" w:hAnsi="Times New Roman"/>
              </w:rPr>
              <w:t>What are the characteristics of a Grandparent?</w:t>
            </w:r>
          </w:p>
          <w:p w:rsidR="00157BFF" w:rsidRDefault="00157BFF">
            <w:pPr>
              <w:pStyle w:val="NoSpacing"/>
              <w:rPr>
                <w:rFonts w:ascii="Times New Roman" w:hAnsi="Times New Roman"/>
              </w:rPr>
            </w:pPr>
          </w:p>
        </w:tc>
        <w:tc>
          <w:tcPr>
            <w:tcW w:w="7230" w:type="dxa"/>
            <w:gridSpan w:val="3"/>
            <w:tcBorders>
              <w:top w:val="single" w:sz="4" w:space="0" w:color="000000"/>
              <w:left w:val="single" w:sz="4" w:space="0" w:color="000000"/>
              <w:bottom w:val="single" w:sz="4" w:space="0" w:color="000000"/>
              <w:right w:val="single" w:sz="4" w:space="0" w:color="000000"/>
            </w:tcBorders>
          </w:tcPr>
          <w:p w:rsidR="00157BFF" w:rsidRDefault="00157BFF">
            <w:pPr>
              <w:pStyle w:val="NoSpacing"/>
              <w:snapToGrid w:val="0"/>
              <w:rPr>
                <w:rFonts w:ascii="Times New Roman" w:hAnsi="Times New Roman"/>
              </w:rPr>
            </w:pPr>
            <w:r>
              <w:rPr>
                <w:rFonts w:ascii="Times New Roman" w:hAnsi="Times New Roman"/>
              </w:rPr>
              <w:t>You don't have to have a biological grandparent to have influential loving grandparents.</w:t>
            </w:r>
          </w:p>
          <w:p w:rsidR="00157BFF" w:rsidRDefault="00157BFF">
            <w:pPr>
              <w:pStyle w:val="NoSpacing"/>
              <w:snapToGrid w:val="0"/>
              <w:rPr>
                <w:rFonts w:ascii="Times New Roman" w:hAnsi="Times New Roman"/>
              </w:rPr>
            </w:pPr>
          </w:p>
        </w:tc>
      </w:tr>
      <w:tr w:rsidR="00157BFF">
        <w:tc>
          <w:tcPr>
            <w:tcW w:w="14430" w:type="dxa"/>
            <w:gridSpan w:val="6"/>
            <w:tcBorders>
              <w:top w:val="single" w:sz="4" w:space="0" w:color="000000"/>
              <w:left w:val="single" w:sz="4" w:space="0" w:color="000000"/>
              <w:bottom w:val="single" w:sz="4" w:space="0" w:color="000000"/>
              <w:right w:val="single" w:sz="4" w:space="0" w:color="000000"/>
            </w:tcBorders>
          </w:tcPr>
          <w:p w:rsidR="00157BFF" w:rsidRDefault="00157BFF">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Learning Tasks: </w:t>
            </w:r>
            <w:r>
              <w:rPr>
                <w:rFonts w:ascii="Times New Roman" w:hAnsi="Times New Roman" w:cs="Times New Roman"/>
                <w:sz w:val="22"/>
                <w:szCs w:val="22"/>
              </w:rPr>
              <w:t xml:space="preserve">Teachers list the various tasks students will engage in throughout the unit. </w:t>
            </w:r>
          </w:p>
          <w:p w:rsidR="00157BFF" w:rsidRDefault="00157BFF">
            <w:pPr>
              <w:pStyle w:val="NoSpacing"/>
              <w:rPr>
                <w:rFonts w:ascii="Times New Roman" w:hAnsi="Times New Roman"/>
              </w:rPr>
            </w:pPr>
          </w:p>
        </w:tc>
      </w:tr>
      <w:tr w:rsidR="00157BFF">
        <w:tc>
          <w:tcPr>
            <w:tcW w:w="3906" w:type="dxa"/>
            <w:tcBorders>
              <w:top w:val="single" w:sz="4" w:space="0" w:color="000000"/>
              <w:left w:val="single" w:sz="4" w:space="0" w:color="000000"/>
              <w:bottom w:val="single" w:sz="4" w:space="0" w:color="000000"/>
            </w:tcBorders>
          </w:tcPr>
          <w:p w:rsidR="00157BFF" w:rsidRDefault="00157BFF">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Reading Tasks</w:t>
            </w:r>
          </w:p>
          <w:p w:rsidR="00157BFF" w:rsidRDefault="00157BFF">
            <w:pPr>
              <w:pStyle w:val="NoSpacing"/>
              <w:rPr>
                <w:rFonts w:ascii="Times New Roman" w:hAnsi="Times New Roman"/>
              </w:rPr>
            </w:pPr>
            <w:r>
              <w:rPr>
                <w:rFonts w:ascii="Times New Roman" w:hAnsi="Times New Roman"/>
              </w:rPr>
              <w:t>-Oral comprehension questions after chosen read aloud for understanding.</w:t>
            </w:r>
          </w:p>
          <w:p w:rsidR="00157BFF" w:rsidRDefault="00157BFF">
            <w:pPr>
              <w:pStyle w:val="NoSpacing"/>
              <w:rPr>
                <w:rFonts w:ascii="Times New Roman" w:hAnsi="Times New Roman"/>
              </w:rPr>
            </w:pPr>
            <w:r>
              <w:rPr>
                <w:rFonts w:ascii="Times New Roman" w:hAnsi="Times New Roman"/>
              </w:rPr>
              <w:t>-Comprehension Activity: Frame a Story (Title, Setting, Characters, Main Idea) or Picture What You Read (Most important Detail or Main Idea and Write about the story)</w:t>
            </w:r>
          </w:p>
          <w:p w:rsidR="00157BFF" w:rsidRDefault="00157BFF">
            <w:pPr>
              <w:pStyle w:val="NoSpacing"/>
              <w:rPr>
                <w:rFonts w:ascii="Times New Roman" w:hAnsi="Times New Roman"/>
              </w:rPr>
            </w:pPr>
            <w:r>
              <w:rPr>
                <w:rFonts w:ascii="Times New Roman" w:hAnsi="Times New Roman"/>
              </w:rPr>
              <w:t xml:space="preserve">-Character Study of </w:t>
            </w:r>
            <w:proofErr w:type="spellStart"/>
            <w:r>
              <w:rPr>
                <w:rFonts w:ascii="Times New Roman" w:hAnsi="Times New Roman"/>
              </w:rPr>
              <w:t>Wilfrid</w:t>
            </w:r>
            <w:proofErr w:type="spellEnd"/>
            <w:r>
              <w:rPr>
                <w:rFonts w:ascii="Times New Roman" w:hAnsi="Times New Roman"/>
              </w:rPr>
              <w:t xml:space="preserve"> Gordon Partridge McDonald</w:t>
            </w:r>
          </w:p>
          <w:p w:rsidR="00157BFF" w:rsidRDefault="00157BFF">
            <w:pPr>
              <w:pStyle w:val="NoSpacing"/>
              <w:rPr>
                <w:rFonts w:ascii="Times New Roman" w:hAnsi="Times New Roman"/>
              </w:rPr>
            </w:pPr>
          </w:p>
          <w:p w:rsidR="00157BFF" w:rsidRDefault="00157BFF">
            <w:pPr>
              <w:pStyle w:val="NoSpacing"/>
              <w:rPr>
                <w:rFonts w:ascii="Times New Roman" w:hAnsi="Times New Roman"/>
              </w:rPr>
            </w:pPr>
          </w:p>
          <w:p w:rsidR="00157BFF" w:rsidRDefault="00157BFF">
            <w:pPr>
              <w:pStyle w:val="NoSpacing"/>
              <w:rPr>
                <w:rFonts w:ascii="Times New Roman" w:hAnsi="Times New Roman"/>
              </w:rPr>
            </w:pPr>
          </w:p>
        </w:tc>
        <w:tc>
          <w:tcPr>
            <w:tcW w:w="3294" w:type="dxa"/>
            <w:gridSpan w:val="2"/>
            <w:tcBorders>
              <w:top w:val="single" w:sz="4" w:space="0" w:color="000000"/>
              <w:left w:val="single" w:sz="4" w:space="0" w:color="000000"/>
              <w:bottom w:val="single" w:sz="4" w:space="0" w:color="000000"/>
            </w:tcBorders>
          </w:tcPr>
          <w:p w:rsidR="00157BFF" w:rsidRDefault="00157BFF">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Writing Tasks</w:t>
            </w:r>
          </w:p>
          <w:p w:rsidR="00157BFF" w:rsidRDefault="00157BFF">
            <w:pPr>
              <w:pStyle w:val="NoSpacing"/>
              <w:rPr>
                <w:rFonts w:ascii="Times New Roman" w:hAnsi="Times New Roman"/>
              </w:rPr>
            </w:pPr>
            <w:r>
              <w:rPr>
                <w:rFonts w:ascii="Times New Roman" w:hAnsi="Times New Roman"/>
              </w:rPr>
              <w:t>-Write an invitation to Grandparents inviting them to your class.</w:t>
            </w:r>
          </w:p>
          <w:p w:rsidR="00157BFF" w:rsidRDefault="00157BFF">
            <w:pPr>
              <w:pStyle w:val="NoSpacing"/>
              <w:rPr>
                <w:rFonts w:ascii="Times New Roman" w:hAnsi="Times New Roman"/>
              </w:rPr>
            </w:pPr>
            <w:r>
              <w:rPr>
                <w:rFonts w:ascii="Times New Roman" w:hAnsi="Times New Roman"/>
              </w:rPr>
              <w:t>-Create a family tree with Grandparents.</w:t>
            </w:r>
          </w:p>
        </w:tc>
        <w:tc>
          <w:tcPr>
            <w:tcW w:w="3294" w:type="dxa"/>
            <w:gridSpan w:val="2"/>
            <w:tcBorders>
              <w:top w:val="single" w:sz="4" w:space="0" w:color="000000"/>
              <w:left w:val="single" w:sz="4" w:space="0" w:color="000000"/>
              <w:bottom w:val="single" w:sz="4" w:space="0" w:color="000000"/>
            </w:tcBorders>
          </w:tcPr>
          <w:p w:rsidR="00157BFF" w:rsidRDefault="00157BFF">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Discussion Tasks</w:t>
            </w:r>
          </w:p>
          <w:p w:rsidR="00157BFF" w:rsidRDefault="00157BFF">
            <w:pPr>
              <w:pStyle w:val="NoSpacing"/>
              <w:rPr>
                <w:rFonts w:ascii="Times New Roman" w:hAnsi="Times New Roman"/>
              </w:rPr>
            </w:pPr>
            <w:r>
              <w:rPr>
                <w:rFonts w:ascii="Times New Roman" w:hAnsi="Times New Roman"/>
              </w:rPr>
              <w:t>-Why are Grandparents important?</w:t>
            </w:r>
          </w:p>
          <w:p w:rsidR="00157BFF" w:rsidRDefault="00157BFF" w:rsidP="002F1255">
            <w:pPr>
              <w:pStyle w:val="NoSpacing"/>
              <w:rPr>
                <w:rFonts w:ascii="Times New Roman" w:hAnsi="Times New Roman"/>
              </w:rPr>
            </w:pPr>
            <w:r>
              <w:rPr>
                <w:rFonts w:ascii="Times New Roman" w:hAnsi="Times New Roman"/>
              </w:rPr>
              <w:t>(1.C.1 Understand the diversity of people in the local community)</w:t>
            </w:r>
          </w:p>
          <w:p w:rsidR="00157BFF" w:rsidRDefault="00157BFF">
            <w:pPr>
              <w:pStyle w:val="NoSpacing"/>
              <w:rPr>
                <w:rFonts w:ascii="Times New Roman" w:hAnsi="Times New Roman"/>
              </w:rPr>
            </w:pPr>
          </w:p>
          <w:p w:rsidR="00157BFF" w:rsidRDefault="00157BFF">
            <w:pPr>
              <w:pStyle w:val="NoSpacing"/>
              <w:rPr>
                <w:rFonts w:ascii="Times New Roman" w:hAnsi="Times New Roman"/>
              </w:rPr>
            </w:pPr>
            <w:r>
              <w:rPr>
                <w:rFonts w:ascii="Times New Roman" w:hAnsi="Times New Roman"/>
              </w:rPr>
              <w:t xml:space="preserve">-Think about Mr. George Baker and </w:t>
            </w:r>
            <w:proofErr w:type="spellStart"/>
            <w:r>
              <w:rPr>
                <w:rFonts w:ascii="Times New Roman" w:hAnsi="Times New Roman"/>
              </w:rPr>
              <w:t>Wilfrid</w:t>
            </w:r>
            <w:proofErr w:type="spellEnd"/>
            <w:r>
              <w:rPr>
                <w:rFonts w:ascii="Times New Roman" w:hAnsi="Times New Roman"/>
              </w:rPr>
              <w:t xml:space="preserve"> Gordon Partridge McDonald; are they the children's grandparents?</w:t>
            </w:r>
          </w:p>
          <w:p w:rsidR="00157BFF" w:rsidRDefault="00157BFF">
            <w:pPr>
              <w:pStyle w:val="NoSpacing"/>
              <w:rPr>
                <w:rFonts w:ascii="Times New Roman" w:hAnsi="Times New Roman"/>
              </w:rPr>
            </w:pPr>
          </w:p>
          <w:p w:rsidR="00157BFF" w:rsidRDefault="00157BFF">
            <w:pPr>
              <w:pStyle w:val="NoSpacing"/>
              <w:rPr>
                <w:rFonts w:ascii="Times New Roman" w:hAnsi="Times New Roman"/>
              </w:rPr>
            </w:pPr>
          </w:p>
        </w:tc>
        <w:tc>
          <w:tcPr>
            <w:tcW w:w="3936" w:type="dxa"/>
            <w:tcBorders>
              <w:top w:val="single" w:sz="4" w:space="0" w:color="000000"/>
              <w:left w:val="single" w:sz="4" w:space="0" w:color="000000"/>
              <w:bottom w:val="single" w:sz="4" w:space="0" w:color="000000"/>
              <w:right w:val="single" w:sz="4" w:space="0" w:color="000000"/>
            </w:tcBorders>
          </w:tcPr>
          <w:p w:rsidR="00157BFF" w:rsidRDefault="00157BFF">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Language/Vocabulary Tasks</w:t>
            </w:r>
          </w:p>
          <w:p w:rsidR="00157BFF" w:rsidRDefault="00157BFF">
            <w:pPr>
              <w:pStyle w:val="NoSpacing"/>
              <w:rPr>
                <w:rFonts w:ascii="Times New Roman" w:hAnsi="Times New Roman"/>
              </w:rPr>
            </w:pPr>
            <w:r>
              <w:rPr>
                <w:rFonts w:ascii="Times New Roman" w:hAnsi="Times New Roman"/>
              </w:rPr>
              <w:t>-Word Study of various names for our Grandparents. Create a tally chart and discuss the most and least popular names for Grandparents.</w:t>
            </w:r>
          </w:p>
          <w:p w:rsidR="00157BFF" w:rsidRDefault="00157BFF">
            <w:pPr>
              <w:pStyle w:val="NoSpacing"/>
              <w:rPr>
                <w:rFonts w:ascii="Times New Roman" w:hAnsi="Times New Roman"/>
              </w:rPr>
            </w:pPr>
            <w:r>
              <w:rPr>
                <w:rFonts w:ascii="Times New Roman" w:hAnsi="Times New Roman"/>
              </w:rPr>
              <w:t xml:space="preserve">-Read Aloud </w:t>
            </w:r>
            <w:proofErr w:type="spellStart"/>
            <w:r w:rsidRPr="00453325">
              <w:rPr>
                <w:rFonts w:ascii="Times New Roman" w:hAnsi="Times New Roman"/>
                <w:u w:val="single"/>
              </w:rPr>
              <w:t>Abuela</w:t>
            </w:r>
            <w:proofErr w:type="spellEnd"/>
            <w:r>
              <w:rPr>
                <w:rFonts w:ascii="Times New Roman" w:hAnsi="Times New Roman"/>
              </w:rPr>
              <w:t>; discuss Spanish words and create a Spanish-English class dictionary.</w:t>
            </w:r>
          </w:p>
        </w:tc>
      </w:tr>
      <w:tr w:rsidR="00157BFF">
        <w:tc>
          <w:tcPr>
            <w:tcW w:w="14430" w:type="dxa"/>
            <w:gridSpan w:val="6"/>
            <w:tcBorders>
              <w:top w:val="single" w:sz="4" w:space="0" w:color="000000"/>
              <w:left w:val="single" w:sz="4" w:space="0" w:color="000000"/>
              <w:bottom w:val="single" w:sz="4" w:space="0" w:color="000000"/>
              <w:right w:val="single" w:sz="4" w:space="0" w:color="000000"/>
            </w:tcBorders>
          </w:tcPr>
          <w:p w:rsidR="00157BFF" w:rsidRDefault="00157BFF">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Assessments: </w:t>
            </w:r>
            <w:r>
              <w:rPr>
                <w:rFonts w:ascii="Times New Roman" w:hAnsi="Times New Roman" w:cs="Times New Roman"/>
                <w:sz w:val="22"/>
                <w:szCs w:val="22"/>
              </w:rPr>
              <w:t xml:space="preserve">List types of assessments that will be used throughout the course of the unit. </w:t>
            </w:r>
          </w:p>
          <w:p w:rsidR="00157BFF" w:rsidRDefault="00157BFF">
            <w:pPr>
              <w:pStyle w:val="NoSpacing"/>
              <w:rPr>
                <w:rFonts w:ascii="Times New Roman" w:hAnsi="Times New Roman"/>
              </w:rPr>
            </w:pPr>
            <w:r>
              <w:rPr>
                <w:rFonts w:ascii="Times New Roman" w:hAnsi="Times New Roman"/>
              </w:rPr>
              <w:t xml:space="preserve">*If you do not have assessments for this unit, they should be created before moving on to the lesson design* </w:t>
            </w:r>
          </w:p>
          <w:p w:rsidR="00157BFF" w:rsidRDefault="00157BFF">
            <w:pPr>
              <w:pStyle w:val="NoSpacing"/>
              <w:rPr>
                <w:rFonts w:ascii="Times New Roman" w:hAnsi="Times New Roman"/>
              </w:rPr>
            </w:pPr>
          </w:p>
        </w:tc>
      </w:tr>
      <w:tr w:rsidR="00157BFF">
        <w:tc>
          <w:tcPr>
            <w:tcW w:w="5004" w:type="dxa"/>
            <w:gridSpan w:val="2"/>
            <w:tcBorders>
              <w:top w:val="single" w:sz="4" w:space="0" w:color="000000"/>
              <w:left w:val="single" w:sz="4" w:space="0" w:color="000000"/>
              <w:bottom w:val="single" w:sz="4" w:space="0" w:color="000000"/>
            </w:tcBorders>
          </w:tcPr>
          <w:p w:rsidR="00157BFF" w:rsidRDefault="00157BFF">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DIAGNOSTIC</w:t>
            </w:r>
          </w:p>
          <w:p w:rsidR="00157BFF" w:rsidRDefault="00157BFF">
            <w:pPr>
              <w:pStyle w:val="NoSpacing"/>
              <w:rPr>
                <w:rFonts w:ascii="Times New Roman" w:hAnsi="Times New Roman"/>
              </w:rPr>
            </w:pPr>
          </w:p>
        </w:tc>
        <w:tc>
          <w:tcPr>
            <w:tcW w:w="4392" w:type="dxa"/>
            <w:gridSpan w:val="2"/>
            <w:tcBorders>
              <w:top w:val="single" w:sz="4" w:space="0" w:color="000000"/>
              <w:left w:val="single" w:sz="4" w:space="0" w:color="000000"/>
              <w:bottom w:val="single" w:sz="4" w:space="0" w:color="000000"/>
            </w:tcBorders>
          </w:tcPr>
          <w:p w:rsidR="00157BFF" w:rsidRDefault="00157BFF">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FORMATIVE</w:t>
            </w:r>
          </w:p>
          <w:p w:rsidR="00157BFF" w:rsidRDefault="00157BFF">
            <w:pPr>
              <w:pStyle w:val="NoSpacing"/>
              <w:rPr>
                <w:rFonts w:ascii="Times New Roman" w:hAnsi="Times New Roman"/>
              </w:rPr>
            </w:pPr>
          </w:p>
        </w:tc>
        <w:tc>
          <w:tcPr>
            <w:tcW w:w="5034" w:type="dxa"/>
            <w:gridSpan w:val="2"/>
            <w:tcBorders>
              <w:top w:val="single" w:sz="4" w:space="0" w:color="000000"/>
              <w:left w:val="single" w:sz="4" w:space="0" w:color="000000"/>
              <w:bottom w:val="single" w:sz="4" w:space="0" w:color="000000"/>
              <w:right w:val="single" w:sz="4" w:space="0" w:color="000000"/>
            </w:tcBorders>
          </w:tcPr>
          <w:p w:rsidR="00157BFF" w:rsidRDefault="00157BFF">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SUMMATIVE</w:t>
            </w:r>
          </w:p>
          <w:p w:rsidR="00157BFF" w:rsidRDefault="00157BFF">
            <w:pPr>
              <w:pStyle w:val="NoSpacing"/>
              <w:rPr>
                <w:rFonts w:ascii="Times New Roman" w:hAnsi="Times New Roman"/>
              </w:rPr>
            </w:pPr>
          </w:p>
        </w:tc>
      </w:tr>
      <w:tr w:rsidR="00157BFF">
        <w:tc>
          <w:tcPr>
            <w:tcW w:w="5004" w:type="dxa"/>
            <w:gridSpan w:val="2"/>
            <w:tcBorders>
              <w:top w:val="single" w:sz="4" w:space="0" w:color="000000"/>
              <w:left w:val="single" w:sz="4" w:space="0" w:color="000000"/>
              <w:bottom w:val="single" w:sz="4" w:space="0" w:color="000000"/>
            </w:tcBorders>
          </w:tcPr>
          <w:p w:rsidR="00157BFF" w:rsidRDefault="00157BFF">
            <w:pPr>
              <w:pStyle w:val="WW-Default"/>
              <w:snapToGrid w:val="0"/>
              <w:jc w:val="center"/>
              <w:rPr>
                <w:rFonts w:ascii="Times New Roman" w:hAnsi="Times New Roman" w:cs="Times New Roman"/>
                <w:b/>
                <w:bCs/>
                <w:sz w:val="22"/>
                <w:szCs w:val="22"/>
              </w:rPr>
            </w:pPr>
          </w:p>
          <w:p w:rsidR="00157BFF" w:rsidRDefault="00157BFF">
            <w:pPr>
              <w:pStyle w:val="WW-Default"/>
              <w:rPr>
                <w:rFonts w:ascii="Times New Roman" w:hAnsi="Times New Roman" w:cs="Times New Roman"/>
                <w:sz w:val="22"/>
                <w:szCs w:val="22"/>
              </w:rPr>
            </w:pPr>
            <w:r>
              <w:rPr>
                <w:rFonts w:ascii="Times New Roman" w:hAnsi="Times New Roman" w:cs="Times New Roman"/>
                <w:sz w:val="22"/>
                <w:szCs w:val="22"/>
              </w:rPr>
              <w:t>-Oral comprehension questions about story elements.</w:t>
            </w:r>
          </w:p>
          <w:p w:rsidR="00157BFF" w:rsidRDefault="00157BFF">
            <w:pPr>
              <w:pStyle w:val="WW-Default"/>
              <w:rPr>
                <w:rFonts w:ascii="Times New Roman" w:hAnsi="Times New Roman" w:cs="Times New Roman"/>
                <w:sz w:val="22"/>
                <w:szCs w:val="22"/>
              </w:rPr>
            </w:pPr>
            <w:r>
              <w:rPr>
                <w:rFonts w:ascii="Times New Roman" w:hAnsi="Times New Roman" w:cs="Times New Roman"/>
                <w:sz w:val="22"/>
                <w:szCs w:val="22"/>
              </w:rPr>
              <w:t>-Can students create tally marks?</w:t>
            </w:r>
          </w:p>
          <w:p w:rsidR="00157BFF" w:rsidRDefault="00157BFF">
            <w:pPr>
              <w:pStyle w:val="WW-Default"/>
              <w:rPr>
                <w:rFonts w:ascii="Times New Roman" w:hAnsi="Times New Roman" w:cs="Times New Roman"/>
                <w:sz w:val="22"/>
                <w:szCs w:val="22"/>
              </w:rPr>
            </w:pPr>
          </w:p>
          <w:p w:rsidR="00157BFF" w:rsidRDefault="00157BFF">
            <w:pPr>
              <w:pStyle w:val="WW-Default"/>
              <w:jc w:val="center"/>
              <w:rPr>
                <w:rFonts w:ascii="Times New Roman" w:hAnsi="Times New Roman" w:cs="Times New Roman"/>
                <w:b/>
                <w:bCs/>
                <w:sz w:val="22"/>
                <w:szCs w:val="22"/>
              </w:rPr>
            </w:pPr>
          </w:p>
          <w:p w:rsidR="00157BFF" w:rsidRDefault="00157BFF">
            <w:pPr>
              <w:pStyle w:val="WW-Default"/>
              <w:jc w:val="center"/>
              <w:rPr>
                <w:rFonts w:ascii="Times New Roman" w:hAnsi="Times New Roman" w:cs="Times New Roman"/>
                <w:b/>
                <w:bCs/>
                <w:sz w:val="22"/>
                <w:szCs w:val="22"/>
              </w:rPr>
            </w:pPr>
          </w:p>
          <w:p w:rsidR="00157BFF" w:rsidRDefault="00157BFF">
            <w:pPr>
              <w:pStyle w:val="WW-Default"/>
              <w:jc w:val="center"/>
              <w:rPr>
                <w:rFonts w:ascii="Times New Roman" w:hAnsi="Times New Roman" w:cs="Times New Roman"/>
                <w:b/>
                <w:bCs/>
                <w:sz w:val="22"/>
                <w:szCs w:val="22"/>
              </w:rPr>
            </w:pPr>
          </w:p>
        </w:tc>
        <w:tc>
          <w:tcPr>
            <w:tcW w:w="4392" w:type="dxa"/>
            <w:gridSpan w:val="2"/>
            <w:tcBorders>
              <w:top w:val="single" w:sz="4" w:space="0" w:color="000000"/>
              <w:left w:val="single" w:sz="4" w:space="0" w:color="000000"/>
              <w:bottom w:val="single" w:sz="4" w:space="0" w:color="000000"/>
            </w:tcBorders>
          </w:tcPr>
          <w:p w:rsidR="00157BFF" w:rsidRDefault="00157BFF">
            <w:pPr>
              <w:pStyle w:val="WW-Default"/>
              <w:snapToGrid w:val="0"/>
              <w:rPr>
                <w:rFonts w:ascii="Times New Roman" w:hAnsi="Times New Roman" w:cs="Times New Roman"/>
                <w:sz w:val="22"/>
                <w:szCs w:val="22"/>
              </w:rPr>
            </w:pPr>
          </w:p>
          <w:p w:rsidR="00157BFF" w:rsidRDefault="00157BFF">
            <w:pPr>
              <w:pStyle w:val="WW-Default"/>
              <w:snapToGrid w:val="0"/>
              <w:rPr>
                <w:rFonts w:ascii="Times New Roman" w:hAnsi="Times New Roman" w:cs="Times New Roman"/>
                <w:sz w:val="22"/>
                <w:szCs w:val="22"/>
              </w:rPr>
            </w:pPr>
            <w:r>
              <w:rPr>
                <w:rFonts w:ascii="Times New Roman" w:hAnsi="Times New Roman" w:cs="Times New Roman"/>
                <w:sz w:val="22"/>
                <w:szCs w:val="22"/>
              </w:rPr>
              <w:t>-Identifying family members.</w:t>
            </w:r>
          </w:p>
          <w:p w:rsidR="00157BFF" w:rsidRDefault="00157BFF">
            <w:pPr>
              <w:pStyle w:val="WW-Default"/>
              <w:snapToGrid w:val="0"/>
              <w:rPr>
                <w:rFonts w:ascii="Times New Roman" w:hAnsi="Times New Roman" w:cs="Times New Roman"/>
                <w:sz w:val="22"/>
                <w:szCs w:val="22"/>
              </w:rPr>
            </w:pPr>
            <w:r>
              <w:rPr>
                <w:rFonts w:ascii="Times New Roman" w:hAnsi="Times New Roman" w:cs="Times New Roman"/>
                <w:sz w:val="22"/>
                <w:szCs w:val="22"/>
              </w:rPr>
              <w:t>-Do students interpret data correctly from class tally chart?</w:t>
            </w:r>
          </w:p>
          <w:p w:rsidR="00157BFF" w:rsidRDefault="00157BFF">
            <w:pPr>
              <w:pStyle w:val="WW-Default"/>
              <w:snapToGrid w:val="0"/>
              <w:rPr>
                <w:rFonts w:ascii="Times New Roman" w:hAnsi="Times New Roman" w:cs="Times New Roman"/>
                <w:sz w:val="22"/>
                <w:szCs w:val="22"/>
              </w:rPr>
            </w:pPr>
          </w:p>
        </w:tc>
        <w:tc>
          <w:tcPr>
            <w:tcW w:w="5034" w:type="dxa"/>
            <w:gridSpan w:val="2"/>
            <w:tcBorders>
              <w:top w:val="single" w:sz="4" w:space="0" w:color="000000"/>
              <w:left w:val="single" w:sz="4" w:space="0" w:color="000000"/>
              <w:bottom w:val="single" w:sz="4" w:space="0" w:color="000000"/>
              <w:right w:val="single" w:sz="4" w:space="0" w:color="000000"/>
            </w:tcBorders>
          </w:tcPr>
          <w:p w:rsidR="00157BFF" w:rsidRDefault="00157BFF">
            <w:pPr>
              <w:pStyle w:val="WW-Default"/>
              <w:snapToGrid w:val="0"/>
              <w:rPr>
                <w:rFonts w:ascii="Times New Roman" w:hAnsi="Times New Roman" w:cs="Times New Roman"/>
                <w:sz w:val="22"/>
                <w:szCs w:val="22"/>
              </w:rPr>
            </w:pPr>
          </w:p>
          <w:p w:rsidR="00157BFF" w:rsidRDefault="00157BFF">
            <w:pPr>
              <w:pStyle w:val="WW-Default"/>
              <w:snapToGrid w:val="0"/>
              <w:rPr>
                <w:rFonts w:ascii="Times New Roman" w:hAnsi="Times New Roman" w:cs="Times New Roman"/>
                <w:sz w:val="22"/>
                <w:szCs w:val="22"/>
              </w:rPr>
            </w:pPr>
            <w:r>
              <w:rPr>
                <w:rFonts w:ascii="Times New Roman" w:hAnsi="Times New Roman" w:cs="Times New Roman"/>
                <w:sz w:val="22"/>
                <w:szCs w:val="22"/>
              </w:rPr>
              <w:t>-Using Frame a Story or story element /comprehension activity: can the students successfully identify title, setting, characters in a story?</w:t>
            </w:r>
          </w:p>
          <w:p w:rsidR="00157BFF" w:rsidRDefault="00157BFF">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-Are students able to identify and discuss character traits of </w:t>
            </w:r>
            <w:proofErr w:type="spellStart"/>
            <w:r>
              <w:rPr>
                <w:rFonts w:ascii="Times New Roman" w:hAnsi="Times New Roman" w:cs="Times New Roman"/>
                <w:sz w:val="22"/>
                <w:szCs w:val="22"/>
              </w:rPr>
              <w:t>Wilfrid</w:t>
            </w:r>
            <w:proofErr w:type="spellEnd"/>
            <w:r>
              <w:rPr>
                <w:rFonts w:ascii="Times New Roman" w:hAnsi="Times New Roman" w:cs="Times New Roman"/>
                <w:sz w:val="22"/>
                <w:szCs w:val="22"/>
              </w:rPr>
              <w:t xml:space="preserve"> Gordon Partridge McDonald?</w:t>
            </w:r>
          </w:p>
          <w:p w:rsidR="00157BFF" w:rsidRDefault="00157BFF">
            <w:pPr>
              <w:pStyle w:val="WW-Default"/>
              <w:snapToGrid w:val="0"/>
              <w:rPr>
                <w:rFonts w:ascii="Times New Roman" w:hAnsi="Times New Roman" w:cs="Times New Roman"/>
                <w:sz w:val="22"/>
                <w:szCs w:val="22"/>
              </w:rPr>
            </w:pPr>
          </w:p>
        </w:tc>
      </w:tr>
      <w:tr w:rsidR="00157BFF">
        <w:tc>
          <w:tcPr>
            <w:tcW w:w="14430" w:type="dxa"/>
            <w:gridSpan w:val="6"/>
            <w:tcBorders>
              <w:top w:val="single" w:sz="4" w:space="0" w:color="000000"/>
              <w:left w:val="single" w:sz="4" w:space="0" w:color="000000"/>
              <w:bottom w:val="single" w:sz="4" w:space="0" w:color="000000"/>
              <w:right w:val="single" w:sz="4" w:space="0" w:color="000000"/>
            </w:tcBorders>
          </w:tcPr>
          <w:p w:rsidR="00157BFF" w:rsidRDefault="00157BFF">
            <w:pPr>
              <w:pStyle w:val="WW-Default"/>
              <w:snapToGrid w:val="0"/>
              <w:rPr>
                <w:rFonts w:ascii="Times New Roman" w:hAnsi="Times New Roman" w:cs="Times New Roman"/>
                <w:sz w:val="22"/>
                <w:szCs w:val="22"/>
              </w:rPr>
            </w:pPr>
            <w:r>
              <w:rPr>
                <w:rFonts w:ascii="Times New Roman" w:hAnsi="Times New Roman" w:cs="Times New Roman"/>
                <w:b/>
                <w:bCs/>
                <w:sz w:val="22"/>
                <w:szCs w:val="22"/>
              </w:rPr>
              <w:lastRenderedPageBreak/>
              <w:t xml:space="preserve">Text(s) Selections </w:t>
            </w:r>
            <w:r>
              <w:rPr>
                <w:rFonts w:ascii="Times New Roman" w:hAnsi="Times New Roman" w:cs="Times New Roman"/>
                <w:sz w:val="22"/>
                <w:szCs w:val="22"/>
              </w:rPr>
              <w:t xml:space="preserve">(generated by (?) both teacher and student) </w:t>
            </w:r>
          </w:p>
          <w:p w:rsidR="00157BFF" w:rsidRDefault="00157BFF">
            <w:pPr>
              <w:pStyle w:val="NoSpacing"/>
              <w:rPr>
                <w:rFonts w:ascii="Times New Roman" w:hAnsi="Times New Roman"/>
              </w:rPr>
            </w:pPr>
            <w:r>
              <w:rPr>
                <w:rFonts w:ascii="Times New Roman" w:hAnsi="Times New Roman"/>
              </w:rPr>
              <w:t xml:space="preserve">Teachers will list the genres/titles for study: </w:t>
            </w:r>
          </w:p>
          <w:p w:rsidR="00157BFF" w:rsidRDefault="00157BFF">
            <w:pPr>
              <w:pStyle w:val="NoSpacing"/>
              <w:rPr>
                <w:rFonts w:ascii="Times New Roman" w:hAnsi="Times New Roman"/>
              </w:rPr>
            </w:pPr>
          </w:p>
          <w:p w:rsidR="00157BFF" w:rsidRDefault="00157BFF">
            <w:pPr>
              <w:pStyle w:val="NoSpacing"/>
              <w:rPr>
                <w:rFonts w:ascii="Times New Roman" w:hAnsi="Times New Roman"/>
              </w:rPr>
            </w:pPr>
            <w:proofErr w:type="spellStart"/>
            <w:r w:rsidRPr="00453325">
              <w:rPr>
                <w:rFonts w:ascii="Times New Roman" w:hAnsi="Times New Roman"/>
                <w:u w:val="single"/>
              </w:rPr>
              <w:t>Wilfrid</w:t>
            </w:r>
            <w:proofErr w:type="spellEnd"/>
            <w:r w:rsidRPr="00453325">
              <w:rPr>
                <w:rFonts w:ascii="Times New Roman" w:hAnsi="Times New Roman"/>
                <w:u w:val="single"/>
              </w:rPr>
              <w:t xml:space="preserve"> Gordon McDonald Partridge</w:t>
            </w:r>
            <w:r>
              <w:rPr>
                <w:rFonts w:ascii="Times New Roman" w:hAnsi="Times New Roman"/>
              </w:rPr>
              <w:t xml:space="preserve"> by </w:t>
            </w:r>
            <w:proofErr w:type="spellStart"/>
            <w:r>
              <w:rPr>
                <w:rFonts w:ascii="Times New Roman" w:hAnsi="Times New Roman"/>
              </w:rPr>
              <w:t>Mem</w:t>
            </w:r>
            <w:proofErr w:type="spellEnd"/>
            <w:r>
              <w:rPr>
                <w:rFonts w:ascii="Times New Roman" w:hAnsi="Times New Roman"/>
              </w:rPr>
              <w:t xml:space="preserve"> Fox</w:t>
            </w:r>
          </w:p>
          <w:p w:rsidR="00157BFF" w:rsidRDefault="00157BFF">
            <w:pPr>
              <w:pStyle w:val="NoSpacing"/>
              <w:rPr>
                <w:rFonts w:ascii="Times New Roman" w:hAnsi="Times New Roman"/>
              </w:rPr>
            </w:pPr>
            <w:r w:rsidRPr="00453325">
              <w:rPr>
                <w:rFonts w:ascii="Times New Roman" w:hAnsi="Times New Roman"/>
                <w:u w:val="single"/>
              </w:rPr>
              <w:t>Shoes From Grandpa</w:t>
            </w:r>
            <w:r>
              <w:rPr>
                <w:rFonts w:ascii="Times New Roman" w:hAnsi="Times New Roman"/>
              </w:rPr>
              <w:t xml:space="preserve"> by </w:t>
            </w:r>
            <w:proofErr w:type="spellStart"/>
            <w:r>
              <w:rPr>
                <w:rFonts w:ascii="Times New Roman" w:hAnsi="Times New Roman"/>
              </w:rPr>
              <w:t>Mem</w:t>
            </w:r>
            <w:proofErr w:type="spellEnd"/>
            <w:r>
              <w:rPr>
                <w:rFonts w:ascii="Times New Roman" w:hAnsi="Times New Roman"/>
              </w:rPr>
              <w:t xml:space="preserve"> Fox</w:t>
            </w:r>
          </w:p>
          <w:p w:rsidR="00157BFF" w:rsidRDefault="00157BFF">
            <w:pPr>
              <w:pStyle w:val="NoSpacing"/>
              <w:rPr>
                <w:rFonts w:ascii="Times New Roman" w:hAnsi="Times New Roman"/>
              </w:rPr>
            </w:pPr>
            <w:r w:rsidRPr="00453325">
              <w:rPr>
                <w:rFonts w:ascii="Times New Roman" w:hAnsi="Times New Roman"/>
                <w:u w:val="single"/>
              </w:rPr>
              <w:t>Mr. George Baker</w:t>
            </w:r>
            <w:r>
              <w:rPr>
                <w:rFonts w:ascii="Times New Roman" w:hAnsi="Times New Roman"/>
              </w:rPr>
              <w:t xml:space="preserve"> by Amy Hest</w:t>
            </w:r>
          </w:p>
          <w:p w:rsidR="00157BFF" w:rsidRDefault="00157BFF">
            <w:pPr>
              <w:pStyle w:val="NoSpacing"/>
              <w:rPr>
                <w:rFonts w:ascii="Times New Roman" w:hAnsi="Times New Roman"/>
              </w:rPr>
            </w:pPr>
            <w:r w:rsidRPr="00453325">
              <w:rPr>
                <w:rFonts w:ascii="Times New Roman" w:hAnsi="Times New Roman"/>
                <w:u w:val="single"/>
              </w:rPr>
              <w:t>Babushka's Doll</w:t>
            </w:r>
            <w:r>
              <w:rPr>
                <w:rFonts w:ascii="Times New Roman" w:hAnsi="Times New Roman"/>
              </w:rPr>
              <w:t xml:space="preserve"> by Patricia </w:t>
            </w:r>
            <w:proofErr w:type="spellStart"/>
            <w:r>
              <w:rPr>
                <w:rFonts w:ascii="Times New Roman" w:hAnsi="Times New Roman"/>
              </w:rPr>
              <w:t>Polacco</w:t>
            </w:r>
            <w:proofErr w:type="spellEnd"/>
            <w:r>
              <w:rPr>
                <w:rFonts w:ascii="Times New Roman" w:hAnsi="Times New Roman"/>
              </w:rPr>
              <w:t xml:space="preserve"> </w:t>
            </w:r>
          </w:p>
          <w:p w:rsidR="00157BFF" w:rsidRDefault="00157BFF">
            <w:pPr>
              <w:pStyle w:val="NoSpacing"/>
              <w:rPr>
                <w:rFonts w:ascii="Times New Roman" w:hAnsi="Times New Roman"/>
              </w:rPr>
            </w:pPr>
            <w:r w:rsidRPr="00453325">
              <w:rPr>
                <w:rFonts w:ascii="Times New Roman" w:hAnsi="Times New Roman"/>
                <w:u w:val="single"/>
              </w:rPr>
              <w:t>Zero Grandparents</w:t>
            </w:r>
            <w:r>
              <w:rPr>
                <w:rFonts w:ascii="Times New Roman" w:hAnsi="Times New Roman"/>
              </w:rPr>
              <w:t xml:space="preserve"> by Michelle Edwards</w:t>
            </w:r>
          </w:p>
          <w:p w:rsidR="00157BFF" w:rsidRDefault="00157BFF">
            <w:pPr>
              <w:pStyle w:val="NoSpacing"/>
              <w:rPr>
                <w:rFonts w:ascii="Times New Roman" w:hAnsi="Times New Roman"/>
              </w:rPr>
            </w:pPr>
            <w:proofErr w:type="spellStart"/>
            <w:r w:rsidRPr="00453325">
              <w:rPr>
                <w:rFonts w:ascii="Times New Roman" w:hAnsi="Times New Roman"/>
                <w:u w:val="single"/>
              </w:rPr>
              <w:t>Abuela</w:t>
            </w:r>
            <w:proofErr w:type="spellEnd"/>
            <w:r>
              <w:rPr>
                <w:rFonts w:ascii="Times New Roman" w:hAnsi="Times New Roman"/>
              </w:rPr>
              <w:t xml:space="preserve"> by Arthur </w:t>
            </w:r>
            <w:proofErr w:type="spellStart"/>
            <w:r>
              <w:rPr>
                <w:rFonts w:ascii="Times New Roman" w:hAnsi="Times New Roman"/>
              </w:rPr>
              <w:t>Dorros</w:t>
            </w:r>
            <w:proofErr w:type="spellEnd"/>
            <w:r>
              <w:rPr>
                <w:rFonts w:ascii="Times New Roman" w:hAnsi="Times New Roman"/>
              </w:rPr>
              <w:t xml:space="preserve"> </w:t>
            </w:r>
          </w:p>
          <w:p w:rsidR="00157BFF" w:rsidRDefault="00157BFF">
            <w:pPr>
              <w:pStyle w:val="NoSpacing"/>
              <w:rPr>
                <w:rFonts w:ascii="Times New Roman" w:hAnsi="Times New Roman"/>
              </w:rPr>
            </w:pPr>
            <w:r w:rsidRPr="00453325">
              <w:rPr>
                <w:rFonts w:ascii="Times New Roman" w:hAnsi="Times New Roman"/>
                <w:u w:val="single"/>
              </w:rPr>
              <w:t>Grandma's House</w:t>
            </w:r>
            <w:r>
              <w:rPr>
                <w:rFonts w:ascii="Times New Roman" w:hAnsi="Times New Roman"/>
              </w:rPr>
              <w:t xml:space="preserve"> by Kirsten Hall</w:t>
            </w:r>
          </w:p>
          <w:p w:rsidR="00157BFF" w:rsidRDefault="00157BFF">
            <w:pPr>
              <w:pStyle w:val="NoSpacing"/>
              <w:rPr>
                <w:rFonts w:ascii="Times New Roman" w:hAnsi="Times New Roman"/>
              </w:rPr>
            </w:pPr>
            <w:r w:rsidRPr="00453325">
              <w:rPr>
                <w:rFonts w:ascii="Times New Roman" w:hAnsi="Times New Roman"/>
                <w:u w:val="single"/>
              </w:rPr>
              <w:t>My Grandmother's Cookie Jar</w:t>
            </w:r>
            <w:r>
              <w:rPr>
                <w:rFonts w:ascii="Times New Roman" w:hAnsi="Times New Roman"/>
              </w:rPr>
              <w:t xml:space="preserve"> by </w:t>
            </w:r>
            <w:proofErr w:type="spellStart"/>
            <w:r>
              <w:rPr>
                <w:rFonts w:ascii="Times New Roman" w:hAnsi="Times New Roman"/>
              </w:rPr>
              <w:t>Montzalee</w:t>
            </w:r>
            <w:proofErr w:type="spellEnd"/>
            <w:r>
              <w:rPr>
                <w:rFonts w:ascii="Times New Roman" w:hAnsi="Times New Roman"/>
              </w:rPr>
              <w:t xml:space="preserve"> Miller</w:t>
            </w:r>
          </w:p>
          <w:p w:rsidR="00157BFF" w:rsidRDefault="00157BFF">
            <w:pPr>
              <w:pStyle w:val="NoSpacing"/>
              <w:rPr>
                <w:rFonts w:ascii="Times New Roman" w:hAnsi="Times New Roman"/>
              </w:rPr>
            </w:pPr>
            <w:r w:rsidRPr="00453325">
              <w:rPr>
                <w:rFonts w:ascii="Times New Roman" w:hAnsi="Times New Roman"/>
                <w:u w:val="single"/>
              </w:rPr>
              <w:t>Knots on a Counting Rope</w:t>
            </w:r>
            <w:r>
              <w:rPr>
                <w:rFonts w:ascii="Times New Roman" w:hAnsi="Times New Roman"/>
              </w:rPr>
              <w:t xml:space="preserve"> </w:t>
            </w:r>
            <w:proofErr w:type="gramStart"/>
            <w:r>
              <w:rPr>
                <w:rFonts w:ascii="Times New Roman" w:hAnsi="Times New Roman"/>
              </w:rPr>
              <w:t>by  Bill</w:t>
            </w:r>
            <w:proofErr w:type="gramEnd"/>
            <w:r>
              <w:rPr>
                <w:rFonts w:ascii="Times New Roman" w:hAnsi="Times New Roman"/>
              </w:rPr>
              <w:t xml:space="preserve"> Martin Jr.</w:t>
            </w:r>
          </w:p>
          <w:p w:rsidR="00157BFF" w:rsidRDefault="00157BFF">
            <w:pPr>
              <w:pStyle w:val="NoSpacing"/>
              <w:rPr>
                <w:rFonts w:ascii="Times New Roman" w:hAnsi="Times New Roman"/>
              </w:rPr>
            </w:pPr>
          </w:p>
        </w:tc>
      </w:tr>
      <w:tr w:rsidR="00157BFF">
        <w:tc>
          <w:tcPr>
            <w:tcW w:w="14430" w:type="dxa"/>
            <w:gridSpan w:val="6"/>
            <w:tcBorders>
              <w:top w:val="single" w:sz="4" w:space="0" w:color="000000"/>
              <w:left w:val="single" w:sz="4" w:space="0" w:color="000000"/>
              <w:bottom w:val="single" w:sz="4" w:space="0" w:color="000000"/>
              <w:right w:val="single" w:sz="4" w:space="0" w:color="000000"/>
            </w:tcBorders>
          </w:tcPr>
          <w:p w:rsidR="00157BFF" w:rsidRDefault="00157BFF">
            <w:pPr>
              <w:pStyle w:val="WW-Default"/>
              <w:snapToGrid w:val="0"/>
              <w:rPr>
                <w:rFonts w:ascii="Times New Roman" w:hAnsi="Times New Roman" w:cs="Times New Roman"/>
                <w:b/>
                <w:bCs/>
                <w:sz w:val="22"/>
                <w:szCs w:val="22"/>
              </w:rPr>
            </w:pPr>
            <w:r>
              <w:rPr>
                <w:rFonts w:ascii="Times New Roman" w:hAnsi="Times New Roman" w:cs="Times New Roman"/>
                <w:b/>
                <w:bCs/>
                <w:sz w:val="22"/>
                <w:szCs w:val="22"/>
              </w:rPr>
              <w:t xml:space="preserve">Notes: </w:t>
            </w:r>
          </w:p>
          <w:p w:rsidR="00157BFF" w:rsidRDefault="00157BFF">
            <w:pPr>
              <w:pStyle w:val="NoSpacing"/>
              <w:rPr>
                <w:rFonts w:ascii="Times New Roman" w:hAnsi="Times New Roman"/>
              </w:rPr>
            </w:pPr>
          </w:p>
          <w:p w:rsidR="00157BFF" w:rsidRDefault="00157BFF">
            <w:pPr>
              <w:pStyle w:val="NoSpacing"/>
              <w:rPr>
                <w:rFonts w:ascii="Times New Roman" w:hAnsi="Times New Roman"/>
              </w:rPr>
            </w:pPr>
            <w:r>
              <w:rPr>
                <w:rFonts w:ascii="Times New Roman" w:hAnsi="Times New Roman"/>
              </w:rPr>
              <w:t>Reading Rainbow: Mr. George Baker :</w:t>
            </w:r>
            <w:hyperlink r:id="rId4" w:history="1">
              <w:r>
                <w:rPr>
                  <w:rStyle w:val="Hyperlink"/>
                  <w:rFonts w:ascii="Times New Roman" w:hAnsi="Times New Roman"/>
                </w:rPr>
                <w:t>http://vimeo.com/6375703</w:t>
              </w:r>
            </w:hyperlink>
          </w:p>
          <w:p w:rsidR="00157BFF" w:rsidRDefault="00157BFF">
            <w:pPr>
              <w:pStyle w:val="NoSpacing"/>
              <w:rPr>
                <w:rFonts w:ascii="Times New Roman" w:hAnsi="Times New Roman"/>
                <w:u w:val="single"/>
              </w:rPr>
            </w:pPr>
            <w:proofErr w:type="spellStart"/>
            <w:r>
              <w:rPr>
                <w:rFonts w:ascii="Times New Roman" w:hAnsi="Times New Roman"/>
              </w:rPr>
              <w:t>Wilfrid</w:t>
            </w:r>
            <w:proofErr w:type="spellEnd"/>
            <w:r>
              <w:rPr>
                <w:rFonts w:ascii="Times New Roman" w:hAnsi="Times New Roman"/>
              </w:rPr>
              <w:t xml:space="preserve"> Gordon McDonald Partridge : </w:t>
            </w:r>
            <w:hyperlink r:id="rId5" w:history="1">
              <w:r>
                <w:rPr>
                  <w:rStyle w:val="Hyperlink"/>
                  <w:rFonts w:ascii="Times New Roman" w:hAnsi="Times New Roman"/>
                </w:rPr>
                <w:t>www.storylineonline.net</w:t>
              </w:r>
            </w:hyperlink>
          </w:p>
          <w:p w:rsidR="00157BFF" w:rsidRDefault="00157BFF">
            <w:pPr>
              <w:pStyle w:val="NoSpacing"/>
              <w:rPr>
                <w:rFonts w:ascii="Times New Roman" w:hAnsi="Times New Roman"/>
                <w:u w:val="single"/>
              </w:rPr>
            </w:pPr>
          </w:p>
        </w:tc>
      </w:tr>
    </w:tbl>
    <w:p w:rsidR="00157BFF" w:rsidRDefault="00157BFF">
      <w:pPr>
        <w:pStyle w:val="NoSpacing"/>
      </w:pPr>
    </w:p>
    <w:sectPr w:rsidR="00157BFF" w:rsidSect="00157BFF">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2F1CFB"/>
    <w:rsid w:val="00157BFF"/>
    <w:rsid w:val="002F1255"/>
    <w:rsid w:val="002F1CFB"/>
    <w:rsid w:val="00453325"/>
    <w:rsid w:val="0064623C"/>
    <w:rsid w:val="006A78AF"/>
    <w:rsid w:val="007921E6"/>
    <w:rsid w:val="00EF36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1E6"/>
    <w:pPr>
      <w:suppressAutoHyphens/>
      <w:spacing w:after="200" w:line="276" w:lineRule="auto"/>
    </w:pPr>
    <w:rPr>
      <w:rFonts w:ascii="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7921E6"/>
  </w:style>
  <w:style w:type="character" w:customStyle="1" w:styleId="WW-Absatz-Standardschriftart">
    <w:name w:val="WW-Absatz-Standardschriftart"/>
    <w:rsid w:val="007921E6"/>
  </w:style>
  <w:style w:type="character" w:styleId="Hyperlink">
    <w:name w:val="Hyperlink"/>
    <w:basedOn w:val="DefaultParagraphFont"/>
    <w:uiPriority w:val="99"/>
    <w:rsid w:val="007921E6"/>
    <w:rPr>
      <w:color w:val="000080"/>
      <w:u w:val="single"/>
    </w:rPr>
  </w:style>
  <w:style w:type="character" w:styleId="FollowedHyperlink">
    <w:name w:val="FollowedHyperlink"/>
    <w:basedOn w:val="DefaultParagraphFont"/>
    <w:uiPriority w:val="99"/>
    <w:rsid w:val="007921E6"/>
    <w:rPr>
      <w:color w:val="800000"/>
      <w:u w:val="single"/>
    </w:rPr>
  </w:style>
  <w:style w:type="paragraph" w:customStyle="1" w:styleId="Heading">
    <w:name w:val="Heading"/>
    <w:basedOn w:val="Normal"/>
    <w:next w:val="BodyText"/>
    <w:rsid w:val="007921E6"/>
    <w:pPr>
      <w:keepNext/>
      <w:spacing w:before="240" w:after="120"/>
    </w:pPr>
    <w:rPr>
      <w:rFonts w:ascii="Arial" w:eastAsia="MS Mincho" w:hAnsi="Arial" w:cs="Tahoma"/>
      <w:sz w:val="28"/>
      <w:szCs w:val="28"/>
    </w:rPr>
  </w:style>
  <w:style w:type="paragraph" w:styleId="BodyText">
    <w:name w:val="Body Text"/>
    <w:basedOn w:val="Normal"/>
    <w:link w:val="BodyTextChar"/>
    <w:uiPriority w:val="99"/>
    <w:rsid w:val="007921E6"/>
    <w:pPr>
      <w:spacing w:after="120"/>
    </w:pPr>
  </w:style>
  <w:style w:type="character" w:customStyle="1" w:styleId="BodyTextChar">
    <w:name w:val="Body Text Char"/>
    <w:basedOn w:val="DefaultParagraphFont"/>
    <w:link w:val="BodyText"/>
    <w:uiPriority w:val="99"/>
    <w:semiHidden/>
    <w:rsid w:val="00A9454C"/>
    <w:rPr>
      <w:rFonts w:ascii="Calibri" w:hAnsi="Calibri" w:cs="Calibri"/>
      <w:sz w:val="22"/>
      <w:szCs w:val="22"/>
      <w:lang w:eastAsia="ar-SA"/>
    </w:rPr>
  </w:style>
  <w:style w:type="paragraph" w:styleId="List">
    <w:name w:val="List"/>
    <w:basedOn w:val="BodyText"/>
    <w:uiPriority w:val="99"/>
    <w:rsid w:val="007921E6"/>
    <w:rPr>
      <w:rFonts w:cs="Tahoma"/>
    </w:rPr>
  </w:style>
  <w:style w:type="paragraph" w:styleId="Caption">
    <w:name w:val="caption"/>
    <w:basedOn w:val="Normal"/>
    <w:uiPriority w:val="35"/>
    <w:qFormat/>
    <w:rsid w:val="007921E6"/>
    <w:pPr>
      <w:suppressLineNumbers/>
      <w:spacing w:before="120" w:after="120"/>
    </w:pPr>
    <w:rPr>
      <w:rFonts w:cs="Tahoma"/>
      <w:i/>
      <w:iCs/>
      <w:sz w:val="24"/>
      <w:szCs w:val="24"/>
    </w:rPr>
  </w:style>
  <w:style w:type="paragraph" w:customStyle="1" w:styleId="Index">
    <w:name w:val="Index"/>
    <w:basedOn w:val="Normal"/>
    <w:rsid w:val="007921E6"/>
    <w:pPr>
      <w:suppressLineNumbers/>
    </w:pPr>
    <w:rPr>
      <w:rFonts w:cs="Tahoma"/>
    </w:rPr>
  </w:style>
  <w:style w:type="paragraph" w:customStyle="1" w:styleId="WW-Default">
    <w:name w:val="WW-Default"/>
    <w:rsid w:val="007921E6"/>
    <w:pPr>
      <w:suppressAutoHyphens/>
      <w:autoSpaceDE w:val="0"/>
    </w:pPr>
    <w:rPr>
      <w:rFonts w:ascii="Calibri" w:hAnsi="Calibri" w:cs="Calibri"/>
      <w:color w:val="000000"/>
      <w:sz w:val="24"/>
      <w:szCs w:val="24"/>
      <w:lang w:eastAsia="ar-SA"/>
    </w:rPr>
  </w:style>
  <w:style w:type="paragraph" w:styleId="NoSpacing">
    <w:name w:val="No Spacing"/>
    <w:uiPriority w:val="1"/>
    <w:qFormat/>
    <w:rsid w:val="007921E6"/>
    <w:pPr>
      <w:suppressAutoHyphens/>
    </w:pPr>
    <w:rPr>
      <w:rFonts w:ascii="Calibri" w:hAnsi="Calibri" w:cs="Calibri"/>
      <w:sz w:val="22"/>
      <w:szCs w:val="22"/>
      <w:lang w:eastAsia="ar-SA"/>
    </w:rPr>
  </w:style>
  <w:style w:type="paragraph" w:customStyle="1" w:styleId="TableContents">
    <w:name w:val="Table Contents"/>
    <w:basedOn w:val="Normal"/>
    <w:rsid w:val="007921E6"/>
    <w:pPr>
      <w:suppressLineNumbers/>
    </w:pPr>
  </w:style>
  <w:style w:type="paragraph" w:customStyle="1" w:styleId="TableHeading">
    <w:name w:val="Table Heading"/>
    <w:basedOn w:val="TableContents"/>
    <w:rsid w:val="007921E6"/>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torylineonline.net/" TargetMode="External"/><Relationship Id="rId4" Type="http://schemas.openxmlformats.org/officeDocument/2006/relationships/hyperlink" Target="http://vimeo.com/63757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1007</Words>
  <Characters>5743</Characters>
  <Application>Microsoft Office Word</Application>
  <DocSecurity>0</DocSecurity>
  <Lines>47</Lines>
  <Paragraphs>13</Paragraphs>
  <ScaleCrop>false</ScaleCrop>
  <Company>HP</Company>
  <LinksUpToDate>false</LinksUpToDate>
  <CharactersWithSpaces>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susan.frazier</dc:creator>
  <cp:lastModifiedBy>HP USER</cp:lastModifiedBy>
  <cp:revision>2</cp:revision>
  <dcterms:created xsi:type="dcterms:W3CDTF">2012-08-08T14:26:00Z</dcterms:created>
  <dcterms:modified xsi:type="dcterms:W3CDTF">2012-08-08T14:26:00Z</dcterms:modified>
</cp:coreProperties>
</file>